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F73D3" w14:textId="77777777" w:rsidR="00AB19EE" w:rsidRPr="00ED08B2" w:rsidRDefault="00000000">
      <w:pPr>
        <w:jc w:val="center"/>
        <w:rPr>
          <w:rFonts w:ascii="宋体" w:hAnsi="宋体" w:cs="宋体" w:hint="eastAsia"/>
          <w:b/>
          <w:bCs/>
          <w:sz w:val="32"/>
          <w:szCs w:val="32"/>
        </w:rPr>
      </w:pPr>
      <w:r w:rsidRPr="00ED08B2">
        <w:rPr>
          <w:rFonts w:ascii="宋体" w:hAnsi="宋体" w:cs="宋体" w:hint="eastAsia"/>
          <w:b/>
          <w:bCs/>
          <w:sz w:val="32"/>
          <w:szCs w:val="32"/>
        </w:rPr>
        <w:t>第</w:t>
      </w:r>
      <w:r w:rsidRPr="00ED08B2">
        <w:rPr>
          <w:rFonts w:ascii="宋体" w:hAnsi="宋体" w:cs="宋体"/>
          <w:b/>
          <w:bCs/>
          <w:sz w:val="32"/>
          <w:szCs w:val="32"/>
        </w:rPr>
        <w:t>18</w:t>
      </w:r>
      <w:r w:rsidRPr="00ED08B2">
        <w:rPr>
          <w:rFonts w:ascii="宋体" w:hAnsi="宋体" w:cs="宋体" w:hint="eastAsia"/>
          <w:b/>
          <w:bCs/>
          <w:sz w:val="32"/>
          <w:szCs w:val="32"/>
        </w:rPr>
        <w:t>课  世界主要国家的基层治理与社会保障</w:t>
      </w:r>
    </w:p>
    <w:p w14:paraId="3B6B57B2" w14:textId="77777777" w:rsidR="00AB19EE" w:rsidRPr="00ED08B2" w:rsidRDefault="00000000">
      <w:pPr>
        <w:spacing w:line="276" w:lineRule="auto"/>
        <w:rPr>
          <w:rFonts w:ascii="宋体" w:hAnsi="宋体"/>
          <w:bCs/>
          <w:color w:val="C00000"/>
          <w:sz w:val="24"/>
        </w:rPr>
      </w:pPr>
      <w:r w:rsidRPr="00ED08B2">
        <w:rPr>
          <w:rFonts w:ascii="宋体" w:hAnsi="宋体" w:hint="eastAsia"/>
          <w:bCs/>
          <w:color w:val="C00000"/>
          <w:sz w:val="24"/>
        </w:rPr>
        <w:t>【</w:t>
      </w:r>
      <w:r w:rsidRPr="00ED08B2">
        <w:rPr>
          <w:rFonts w:ascii="宋体" w:hAnsi="宋体" w:hint="eastAsia"/>
          <w:b/>
          <w:color w:val="C00000"/>
          <w:sz w:val="24"/>
        </w:rPr>
        <w:t>课标要求</w:t>
      </w:r>
      <w:r w:rsidRPr="00ED08B2">
        <w:rPr>
          <w:rFonts w:ascii="宋体" w:hAnsi="宋体" w:hint="eastAsia"/>
          <w:bCs/>
          <w:color w:val="C00000"/>
          <w:sz w:val="24"/>
        </w:rPr>
        <w:t>】</w:t>
      </w:r>
    </w:p>
    <w:p w14:paraId="20100CD3" w14:textId="77777777" w:rsidR="00AB19EE" w:rsidRPr="00ED08B2" w:rsidRDefault="00000000">
      <w:pPr>
        <w:spacing w:line="276" w:lineRule="auto"/>
        <w:rPr>
          <w:rFonts w:ascii="宋体" w:hAnsi="宋体"/>
        </w:rPr>
      </w:pPr>
      <w:r w:rsidRPr="00ED08B2">
        <w:rPr>
          <w:rFonts w:ascii="宋体" w:hAnsi="宋体" w:hint="eastAsia"/>
        </w:rPr>
        <w:t>（1）知道西方主要国家基层治理的特点及其由来</w:t>
      </w:r>
    </w:p>
    <w:p w14:paraId="22C8C73B" w14:textId="77777777" w:rsidR="00AB19EE" w:rsidRPr="00ED08B2" w:rsidRDefault="00000000">
      <w:pPr>
        <w:spacing w:line="276" w:lineRule="auto"/>
        <w:rPr>
          <w:rFonts w:ascii="宋体" w:hAnsi="宋体"/>
        </w:rPr>
      </w:pPr>
      <w:r w:rsidRPr="00ED08B2">
        <w:rPr>
          <w:rFonts w:ascii="宋体" w:hAnsi="宋体" w:hint="eastAsia"/>
        </w:rPr>
        <w:t>（2）了解现代社会保障制度的产生及其实行情况</w:t>
      </w:r>
    </w:p>
    <w:p w14:paraId="0B8FEE57" w14:textId="77777777" w:rsidR="00AB19EE" w:rsidRPr="00ED08B2" w:rsidRDefault="00000000">
      <w:pPr>
        <w:spacing w:line="276" w:lineRule="auto"/>
        <w:rPr>
          <w:rFonts w:ascii="宋体" w:hAnsi="宋体"/>
          <w:bCs/>
          <w:color w:val="C00000"/>
          <w:sz w:val="24"/>
        </w:rPr>
      </w:pPr>
      <w:r w:rsidRPr="00ED08B2">
        <w:rPr>
          <w:rFonts w:ascii="宋体" w:hAnsi="宋体" w:hint="eastAsia"/>
          <w:bCs/>
          <w:color w:val="C00000"/>
          <w:sz w:val="24"/>
        </w:rPr>
        <w:t>【</w:t>
      </w:r>
      <w:r w:rsidRPr="00ED08B2">
        <w:rPr>
          <w:rFonts w:ascii="宋体" w:hAnsi="宋体" w:hint="eastAsia"/>
          <w:b/>
          <w:color w:val="C00000"/>
          <w:sz w:val="24"/>
        </w:rPr>
        <w:t>重点难点</w:t>
      </w:r>
      <w:r w:rsidRPr="00ED08B2">
        <w:rPr>
          <w:rFonts w:ascii="宋体" w:hAnsi="宋体" w:hint="eastAsia"/>
          <w:bCs/>
          <w:color w:val="C00000"/>
          <w:sz w:val="24"/>
        </w:rPr>
        <w:t>】</w:t>
      </w:r>
    </w:p>
    <w:p w14:paraId="2BB73328" w14:textId="77777777" w:rsidR="00AB19EE" w:rsidRPr="00ED08B2" w:rsidRDefault="00000000">
      <w:pPr>
        <w:spacing w:line="276" w:lineRule="auto"/>
        <w:rPr>
          <w:rFonts w:ascii="宋体" w:hAnsi="宋体"/>
          <w:color w:val="000000" w:themeColor="text1"/>
          <w:szCs w:val="21"/>
          <w:lang w:bidi="ne-NP"/>
        </w:rPr>
      </w:pPr>
      <w:r w:rsidRPr="00ED08B2">
        <w:rPr>
          <w:rFonts w:ascii="宋体" w:hAnsi="宋体"/>
          <w:bCs/>
        </w:rPr>
        <w:t>学</w:t>
      </w:r>
      <w:r w:rsidRPr="00ED08B2">
        <w:rPr>
          <w:rFonts w:ascii="宋体" w:hAnsi="宋体"/>
          <w:bCs/>
          <w:color w:val="000000" w:themeColor="text1"/>
        </w:rPr>
        <w:t>习重点：</w:t>
      </w:r>
      <w:r w:rsidRPr="00ED08B2">
        <w:rPr>
          <w:rFonts w:ascii="宋体" w:hAnsi="宋体" w:hint="eastAsia"/>
          <w:color w:val="000000" w:themeColor="text1"/>
          <w:szCs w:val="21"/>
        </w:rPr>
        <w:t>了解现代社会保障制度的产生及其实行情况</w:t>
      </w:r>
    </w:p>
    <w:p w14:paraId="2E325E2C" w14:textId="77777777" w:rsidR="00AB19EE" w:rsidRPr="00ED08B2" w:rsidRDefault="00000000">
      <w:pPr>
        <w:pStyle w:val="p17"/>
        <w:spacing w:line="276" w:lineRule="auto"/>
        <w:jc w:val="left"/>
        <w:rPr>
          <w:rFonts w:ascii="宋体" w:hAnsi="宋体" w:hint="eastAsia"/>
          <w:bCs/>
          <w:color w:val="000000" w:themeColor="text1"/>
        </w:rPr>
      </w:pPr>
      <w:r w:rsidRPr="00ED08B2">
        <w:rPr>
          <w:rFonts w:ascii="宋体" w:hAnsi="宋体" w:hint="eastAsia"/>
          <w:bCs/>
          <w:color w:val="000000" w:themeColor="text1"/>
        </w:rPr>
        <w:t>学习难点：</w:t>
      </w:r>
      <w:r w:rsidRPr="00ED08B2">
        <w:rPr>
          <w:rFonts w:ascii="宋体" w:hAnsi="宋体" w:cs="宋体" w:hint="eastAsia"/>
          <w:color w:val="000000" w:themeColor="text1"/>
          <w:shd w:val="clear" w:color="auto" w:fill="FFFFFF"/>
          <w:lang w:bidi="ar"/>
        </w:rPr>
        <w:t>社会保障制度在中国的推行进程和成效</w:t>
      </w:r>
    </w:p>
    <w:p w14:paraId="5D539340" w14:textId="77777777" w:rsidR="00AB19EE" w:rsidRPr="00ED08B2" w:rsidRDefault="00000000">
      <w:pPr>
        <w:rPr>
          <w:rFonts w:ascii="宋体" w:hAnsi="宋体"/>
          <w:b/>
          <w:color w:val="000000"/>
          <w:sz w:val="24"/>
        </w:rPr>
      </w:pPr>
      <w:r w:rsidRPr="00ED08B2">
        <w:rPr>
          <w:rFonts w:ascii="宋体" w:hAnsi="宋体" w:hint="eastAsia"/>
          <w:bCs/>
          <w:color w:val="C00000"/>
          <w:sz w:val="24"/>
        </w:rPr>
        <w:t>【</w:t>
      </w:r>
      <w:r w:rsidRPr="00ED08B2">
        <w:rPr>
          <w:rFonts w:ascii="宋体" w:hAnsi="宋体" w:hint="eastAsia"/>
          <w:b/>
          <w:color w:val="C00000"/>
          <w:sz w:val="24"/>
        </w:rPr>
        <w:t>时空定位</w:t>
      </w:r>
      <w:r w:rsidRPr="00ED08B2">
        <w:rPr>
          <w:rFonts w:ascii="宋体" w:hAnsi="宋体" w:hint="eastAsia"/>
          <w:bCs/>
          <w:color w:val="C00000"/>
          <w:sz w:val="24"/>
        </w:rPr>
        <w:t>】</w:t>
      </w:r>
      <w:r w:rsidRPr="00ED08B2">
        <w:rPr>
          <w:rFonts w:ascii="宋体" w:hAnsi="宋体" w:hint="eastAsia"/>
          <w:bCs/>
          <w:noProof/>
          <w:color w:val="C00000"/>
          <w:sz w:val="24"/>
        </w:rPr>
        <mc:AlternateContent>
          <mc:Choice Requires="wpg">
            <w:drawing>
              <wp:anchor distT="0" distB="0" distL="114300" distR="114300" simplePos="0" relativeHeight="251662336" behindDoc="0" locked="0" layoutInCell="1" allowOverlap="1" wp14:anchorId="01F3C2E6" wp14:editId="7F88ABEC">
                <wp:simplePos x="0" y="0"/>
                <wp:positionH relativeFrom="column">
                  <wp:posOffset>-301625</wp:posOffset>
                </wp:positionH>
                <wp:positionV relativeFrom="paragraph">
                  <wp:posOffset>211455</wp:posOffset>
                </wp:positionV>
                <wp:extent cx="6341745" cy="2358390"/>
                <wp:effectExtent l="0" t="0" r="0" b="17145"/>
                <wp:wrapNone/>
                <wp:docPr id="21" name="组合 21"/>
                <wp:cNvGraphicFramePr/>
                <a:graphic xmlns:a="http://schemas.openxmlformats.org/drawingml/2006/main">
                  <a:graphicData uri="http://schemas.microsoft.com/office/word/2010/wordprocessingGroup">
                    <wpg:wgp>
                      <wpg:cNvGrpSpPr/>
                      <wpg:grpSpPr>
                        <a:xfrm>
                          <a:off x="0" y="0"/>
                          <a:ext cx="6342050" cy="2358309"/>
                          <a:chOff x="0" y="0"/>
                          <a:chExt cx="6342050" cy="2358309"/>
                        </a:xfrm>
                      </wpg:grpSpPr>
                      <wpg:grpSp>
                        <wpg:cNvPr id="16" name="组合 16"/>
                        <wpg:cNvGrpSpPr/>
                        <wpg:grpSpPr>
                          <a:xfrm>
                            <a:off x="3692324" y="138896"/>
                            <a:ext cx="2649726" cy="2219413"/>
                            <a:chOff x="0" y="0"/>
                            <a:chExt cx="3252470" cy="1870710"/>
                          </a:xfrm>
                        </wpg:grpSpPr>
                        <wpg:graphicFrame>
                          <wpg:cNvPr id="10" name="图示 10"/>
                          <wpg:cNvFrPr/>
                          <wpg:xfrm>
                            <a:off x="0" y="0"/>
                            <a:ext cx="3252470" cy="1870710"/>
                          </wpg:xfrm>
                          <a:graphic>
                            <a:graphicData uri="http://schemas.openxmlformats.org/drawingml/2006/diagram">
                              <dgm:relIds xmlns:dgm="http://schemas.openxmlformats.org/drawingml/2006/diagram" xmlns:r="http://schemas.openxmlformats.org/officeDocument/2006/relationships" r:dm="rId8" r:lo="rId9" r:qs="rId10" r:cs="rId11"/>
                            </a:graphicData>
                          </a:graphic>
                        </wpg:graphicFrame>
                        <wps:wsp>
                          <wps:cNvPr id="15" name="文本框 15"/>
                          <wps:cNvSpPr txBox="1"/>
                          <wps:spPr>
                            <a:xfrm>
                              <a:off x="1365813" y="659302"/>
                              <a:ext cx="1597307" cy="813492"/>
                            </a:xfrm>
                            <a:prstGeom prst="rect">
                              <a:avLst/>
                            </a:prstGeom>
                            <a:noFill/>
                            <a:ln w="6350">
                              <a:noFill/>
                            </a:ln>
                          </wps:spPr>
                          <wps:txbx>
                            <w:txbxContent>
                              <w:p w14:paraId="4914ADF1" w14:textId="77777777" w:rsidR="00AB19EE" w:rsidRDefault="00000000">
                                <w:pPr>
                                  <w:rPr>
                                    <w:rFonts w:asciiTheme="minorHAnsi" w:eastAsiaTheme="minorHAnsi" w:hAnsiTheme="minorHAnsi" w:hint="eastAsia"/>
                                    <w:sz w:val="22"/>
                                    <w:szCs w:val="22"/>
                                  </w:rPr>
                                </w:pPr>
                                <w:r>
                                  <w:rPr>
                                    <w:rFonts w:asciiTheme="minorHAnsi" w:eastAsiaTheme="minorHAnsi" w:hAnsiTheme="minorHAnsi" w:hint="eastAsia"/>
                                    <w:sz w:val="22"/>
                                    <w:szCs w:val="22"/>
                                  </w:rPr>
                                  <w:t>社会救济（英国）</w:t>
                                </w:r>
                              </w:p>
                              <w:p w14:paraId="3961CE25" w14:textId="77777777" w:rsidR="00AB19EE" w:rsidRDefault="00000000">
                                <w:pPr>
                                  <w:rPr>
                                    <w:rFonts w:asciiTheme="minorHAnsi" w:eastAsiaTheme="minorHAnsi" w:hAnsiTheme="minorHAnsi" w:hint="eastAsia"/>
                                    <w:sz w:val="22"/>
                                    <w:szCs w:val="22"/>
                                  </w:rPr>
                                </w:pPr>
                                <w:r>
                                  <w:rPr>
                                    <w:rFonts w:asciiTheme="minorHAnsi" w:eastAsiaTheme="minorHAnsi" w:hAnsiTheme="minorHAnsi" w:hint="eastAsia"/>
                                    <w:sz w:val="22"/>
                                    <w:szCs w:val="22"/>
                                  </w:rPr>
                                  <w:t>社会保险（德国）</w:t>
                                </w:r>
                              </w:p>
                              <w:p w14:paraId="782E38E1" w14:textId="77777777" w:rsidR="00AB19EE" w:rsidRDefault="00000000">
                                <w:pPr>
                                  <w:rPr>
                                    <w:rFonts w:asciiTheme="minorHAnsi" w:eastAsiaTheme="minorHAnsi" w:hAnsiTheme="minorHAnsi" w:hint="eastAsia"/>
                                    <w:sz w:val="22"/>
                                    <w:szCs w:val="22"/>
                                  </w:rPr>
                                </w:pPr>
                                <w:r>
                                  <w:rPr>
                                    <w:rFonts w:asciiTheme="minorHAnsi" w:eastAsiaTheme="minorHAnsi" w:hAnsiTheme="minorHAnsi" w:hint="eastAsia"/>
                                    <w:sz w:val="22"/>
                                    <w:szCs w:val="22"/>
                                  </w:rPr>
                                  <w:t>社会保障（美国）</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aphicFrame>
                        <wpg:cNvPr id="14" name="图示 14"/>
                        <wpg:cNvFrPr/>
                        <wpg:xfrm>
                          <a:off x="0" y="267343"/>
                          <a:ext cx="3058160" cy="2035810"/>
                        </wpg:xfrm>
                        <a:graphic>
                          <a:graphicData uri="http://schemas.openxmlformats.org/drawingml/2006/diagram">
                            <dgm:relIds xmlns:dgm="http://schemas.openxmlformats.org/drawingml/2006/diagram" xmlns:r="http://schemas.openxmlformats.org/officeDocument/2006/relationships" r:dm="rId13" r:lo="rId14" r:qs="rId15" r:cs="rId16"/>
                          </a:graphicData>
                        </a:graphic>
                      </wpg:graphicFrame>
                      <wps:wsp>
                        <wps:cNvPr id="17" name="文本框 17"/>
                        <wps:cNvSpPr txBox="1"/>
                        <wps:spPr>
                          <a:xfrm>
                            <a:off x="2581154" y="0"/>
                            <a:ext cx="1435261" cy="2323184"/>
                          </a:xfrm>
                          <a:prstGeom prst="rect">
                            <a:avLst/>
                          </a:prstGeom>
                          <a:noFill/>
                          <a:ln w="6350">
                            <a:noFill/>
                          </a:ln>
                        </wps:spPr>
                        <wps:txbx>
                          <w:txbxContent>
                            <w:p w14:paraId="2DD0040E" w14:textId="77777777" w:rsidR="00AB19EE" w:rsidRDefault="00000000">
                              <w:pPr>
                                <w:spacing w:line="240" w:lineRule="atLeast"/>
                                <w:jc w:val="center"/>
                                <w:rPr>
                                  <w:b/>
                                  <w:bCs/>
                                  <w:sz w:val="44"/>
                                  <w:szCs w:val="44"/>
                                </w:rPr>
                              </w:pPr>
                              <w:r>
                                <w:rPr>
                                  <w:rFonts w:hint="eastAsia"/>
                                  <w:b/>
                                  <w:bCs/>
                                  <w:sz w:val="44"/>
                                  <w:szCs w:val="44"/>
                                </w:rPr>
                                <w:t>社会保障</w:t>
                              </w:r>
                            </w:p>
                            <w:p w14:paraId="20385D43" w14:textId="77777777" w:rsidR="00AB19EE" w:rsidRDefault="00AB19EE">
                              <w:pPr>
                                <w:spacing w:line="240" w:lineRule="atLeast"/>
                                <w:jc w:val="center"/>
                                <w:rPr>
                                  <w:b/>
                                  <w:bCs/>
                                  <w:sz w:val="44"/>
                                  <w:szCs w:val="44"/>
                                </w:rPr>
                              </w:pPr>
                            </w:p>
                            <w:p w14:paraId="2D5E9474" w14:textId="77777777" w:rsidR="00AB19EE" w:rsidRDefault="00000000">
                              <w:pPr>
                                <w:spacing w:line="240" w:lineRule="atLeast"/>
                                <w:jc w:val="center"/>
                                <w:rPr>
                                  <w:b/>
                                  <w:bCs/>
                                  <w:sz w:val="44"/>
                                  <w:szCs w:val="44"/>
                                </w:rPr>
                              </w:pPr>
                              <w:r>
                                <w:rPr>
                                  <w:rFonts w:hint="eastAsia"/>
                                  <w:b/>
                                  <w:bCs/>
                                  <w:sz w:val="44"/>
                                  <w:szCs w:val="44"/>
                                </w:rPr>
                                <w:t>基层治理</w:t>
                              </w:r>
                            </w:p>
                          </w:txbxContent>
                        </wps:txbx>
                        <wps:bodyPr rot="0" spcFirstLastPara="0" vertOverflow="overflow" horzOverflow="overflow" vert="eaVert" wrap="square" lIns="91440" tIns="45720" rIns="91440" bIns="45720" numCol="1" spcCol="0" rtlCol="0" fromWordArt="0" anchor="t" anchorCtr="0" forceAA="0" compatLnSpc="1">
                          <a:noAutofit/>
                        </wps:bodyPr>
                      </wps:wsp>
                    </wpg:wgp>
                  </a:graphicData>
                </a:graphic>
              </wp:anchor>
            </w:drawing>
          </mc:Choice>
          <mc:Fallback>
            <w:pict>
              <v:group w14:anchorId="01F3C2E6" id="组合 21" o:spid="_x0000_s1026" style="position:absolute;left:0;text-align:left;margin-left:-23.75pt;margin-top:16.65pt;width:499.35pt;height:185.7pt;z-index:251662336" coordsize="63420,23583" o:gfxdata="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">
                <v:group id="组合 16" o:spid="_x0000_s1027" style="position:absolute;left:36923;top:1388;width:26497;height:22195" coordsize="32524,18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示 10" o:spid="_x0000_s1028" type="#_x0000_t75" style="position:absolute;left:2866;top:-40;width:26713;height:189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">
                    <v:imagedata r:id="rId18" o:title=""/>
                    <o:lock v:ext="edit" aspectratio="f"/>
                  </v:shape>
                  <v:shapetype id="_x0000_t202" coordsize="21600,21600" o:spt="202" path="m,l,21600r21600,l21600,xe">
                    <v:stroke joinstyle="miter"/>
                    <v:path gradientshapeok="t" o:connecttype="rect"/>
                  </v:shapetype>
                  <v:shape id="文本框 15" o:spid="_x0000_s1029" type="#_x0000_t202" style="position:absolute;left:13658;top:6593;width:15973;height:8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4914ADF1" w14:textId="77777777" w:rsidR="00AB19EE" w:rsidRDefault="00000000">
                          <w:pPr>
                            <w:rPr>
                              <w:rFonts w:asciiTheme="minorHAnsi" w:eastAsiaTheme="minorHAnsi" w:hAnsiTheme="minorHAnsi" w:hint="eastAsia"/>
                              <w:sz w:val="22"/>
                              <w:szCs w:val="22"/>
                            </w:rPr>
                          </w:pPr>
                          <w:r>
                            <w:rPr>
                              <w:rFonts w:asciiTheme="minorHAnsi" w:eastAsiaTheme="minorHAnsi" w:hAnsiTheme="minorHAnsi" w:hint="eastAsia"/>
                              <w:sz w:val="22"/>
                              <w:szCs w:val="22"/>
                            </w:rPr>
                            <w:t>社会救济（英国）</w:t>
                          </w:r>
                        </w:p>
                        <w:p w14:paraId="3961CE25" w14:textId="77777777" w:rsidR="00AB19EE" w:rsidRDefault="00000000">
                          <w:pPr>
                            <w:rPr>
                              <w:rFonts w:asciiTheme="minorHAnsi" w:eastAsiaTheme="minorHAnsi" w:hAnsiTheme="minorHAnsi" w:hint="eastAsia"/>
                              <w:sz w:val="22"/>
                              <w:szCs w:val="22"/>
                            </w:rPr>
                          </w:pPr>
                          <w:r>
                            <w:rPr>
                              <w:rFonts w:asciiTheme="minorHAnsi" w:eastAsiaTheme="minorHAnsi" w:hAnsiTheme="minorHAnsi" w:hint="eastAsia"/>
                              <w:sz w:val="22"/>
                              <w:szCs w:val="22"/>
                            </w:rPr>
                            <w:t>社会保险（德国）</w:t>
                          </w:r>
                        </w:p>
                        <w:p w14:paraId="782E38E1" w14:textId="77777777" w:rsidR="00AB19EE" w:rsidRDefault="00000000">
                          <w:pPr>
                            <w:rPr>
                              <w:rFonts w:asciiTheme="minorHAnsi" w:eastAsiaTheme="minorHAnsi" w:hAnsiTheme="minorHAnsi" w:hint="eastAsia"/>
                              <w:sz w:val="22"/>
                              <w:szCs w:val="22"/>
                            </w:rPr>
                          </w:pPr>
                          <w:r>
                            <w:rPr>
                              <w:rFonts w:asciiTheme="minorHAnsi" w:eastAsiaTheme="minorHAnsi" w:hAnsiTheme="minorHAnsi" w:hint="eastAsia"/>
                              <w:sz w:val="22"/>
                              <w:szCs w:val="22"/>
                            </w:rPr>
                            <w:t>社会保障（美国）</w:t>
                          </w:r>
                        </w:p>
                      </w:txbxContent>
                    </v:textbox>
                  </v:shape>
                </v:group>
                <v:shape id="图示 14" o:spid="_x0000_s1030" type="#_x0000_t75" style="position:absolute;left:3596;top:2621;width:23531;height:20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">
                  <v:imagedata r:id="rId19" o:title=""/>
                  <o:lock v:ext="edit" aspectratio="f"/>
                </v:shape>
                <v:shape id="文本框 17" o:spid="_x0000_s1031" type="#_x0000_t202" style="position:absolute;left:25811;width:14353;height:23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" filled="f" stroked="f" strokeweight=".5pt">
                  <v:textbox style="layout-flow:vertical-ideographic">
                    <w:txbxContent>
                      <w:p w14:paraId="2DD0040E" w14:textId="77777777" w:rsidR="00AB19EE" w:rsidRDefault="00000000">
                        <w:pPr>
                          <w:spacing w:line="240" w:lineRule="atLeast"/>
                          <w:jc w:val="center"/>
                          <w:rPr>
                            <w:b/>
                            <w:bCs/>
                            <w:sz w:val="44"/>
                            <w:szCs w:val="44"/>
                          </w:rPr>
                        </w:pPr>
                        <w:r>
                          <w:rPr>
                            <w:rFonts w:hint="eastAsia"/>
                            <w:b/>
                            <w:bCs/>
                            <w:sz w:val="44"/>
                            <w:szCs w:val="44"/>
                          </w:rPr>
                          <w:t>社会保障</w:t>
                        </w:r>
                      </w:p>
                      <w:p w14:paraId="20385D43" w14:textId="77777777" w:rsidR="00AB19EE" w:rsidRDefault="00AB19EE">
                        <w:pPr>
                          <w:spacing w:line="240" w:lineRule="atLeast"/>
                          <w:jc w:val="center"/>
                          <w:rPr>
                            <w:b/>
                            <w:bCs/>
                            <w:sz w:val="44"/>
                            <w:szCs w:val="44"/>
                          </w:rPr>
                        </w:pPr>
                      </w:p>
                      <w:p w14:paraId="2D5E9474" w14:textId="77777777" w:rsidR="00AB19EE" w:rsidRDefault="00000000">
                        <w:pPr>
                          <w:spacing w:line="240" w:lineRule="atLeast"/>
                          <w:jc w:val="center"/>
                          <w:rPr>
                            <w:b/>
                            <w:bCs/>
                            <w:sz w:val="44"/>
                            <w:szCs w:val="44"/>
                          </w:rPr>
                        </w:pPr>
                        <w:r>
                          <w:rPr>
                            <w:rFonts w:hint="eastAsia"/>
                            <w:b/>
                            <w:bCs/>
                            <w:sz w:val="44"/>
                            <w:szCs w:val="44"/>
                          </w:rPr>
                          <w:t>基层治理</w:t>
                        </w:r>
                      </w:p>
                    </w:txbxContent>
                  </v:textbox>
                </v:shape>
              </v:group>
            </w:pict>
          </mc:Fallback>
        </mc:AlternateContent>
      </w:r>
    </w:p>
    <w:p w14:paraId="6A44F336" w14:textId="77777777" w:rsidR="00AB19EE" w:rsidRPr="00ED08B2" w:rsidRDefault="00AB19EE">
      <w:pPr>
        <w:rPr>
          <w:rFonts w:ascii="宋体" w:hAnsi="宋体"/>
          <w:b/>
          <w:color w:val="000000"/>
          <w:sz w:val="24"/>
        </w:rPr>
      </w:pPr>
    </w:p>
    <w:p w14:paraId="72334D35" w14:textId="77777777" w:rsidR="00AB19EE" w:rsidRPr="00ED08B2" w:rsidRDefault="00AB19EE">
      <w:pPr>
        <w:rPr>
          <w:rFonts w:ascii="宋体" w:hAnsi="宋体"/>
          <w:b/>
          <w:color w:val="000000"/>
          <w:sz w:val="24"/>
        </w:rPr>
      </w:pPr>
    </w:p>
    <w:p w14:paraId="3525EE5A" w14:textId="77777777" w:rsidR="00AB19EE" w:rsidRPr="00ED08B2" w:rsidRDefault="00AB19EE">
      <w:pPr>
        <w:rPr>
          <w:rFonts w:ascii="宋体" w:hAnsi="宋体"/>
          <w:bCs/>
          <w:color w:val="C00000"/>
          <w:sz w:val="24"/>
        </w:rPr>
      </w:pPr>
    </w:p>
    <w:p w14:paraId="0B35D587" w14:textId="77777777" w:rsidR="00AB19EE" w:rsidRPr="00ED08B2" w:rsidRDefault="00AB19EE">
      <w:pPr>
        <w:rPr>
          <w:rFonts w:ascii="宋体" w:hAnsi="宋体"/>
          <w:bCs/>
          <w:color w:val="C00000"/>
          <w:sz w:val="24"/>
        </w:rPr>
      </w:pPr>
    </w:p>
    <w:p w14:paraId="2B4D65ED" w14:textId="77777777" w:rsidR="00AB19EE" w:rsidRPr="00ED08B2" w:rsidRDefault="00AB19EE">
      <w:pPr>
        <w:rPr>
          <w:rFonts w:ascii="宋体" w:hAnsi="宋体"/>
          <w:bCs/>
          <w:color w:val="C00000"/>
          <w:sz w:val="24"/>
        </w:rPr>
      </w:pPr>
    </w:p>
    <w:p w14:paraId="534BEC52" w14:textId="77777777" w:rsidR="00AB19EE" w:rsidRPr="00ED08B2" w:rsidRDefault="00AB19EE">
      <w:pPr>
        <w:rPr>
          <w:rFonts w:ascii="宋体" w:hAnsi="宋体"/>
          <w:bCs/>
          <w:color w:val="C00000"/>
          <w:sz w:val="24"/>
        </w:rPr>
      </w:pPr>
    </w:p>
    <w:p w14:paraId="22B5DA9C" w14:textId="77777777" w:rsidR="00AB19EE" w:rsidRPr="00ED08B2" w:rsidRDefault="00AB19EE">
      <w:pPr>
        <w:rPr>
          <w:rFonts w:ascii="宋体" w:hAnsi="宋体"/>
          <w:bCs/>
          <w:color w:val="C00000"/>
          <w:sz w:val="24"/>
        </w:rPr>
      </w:pPr>
    </w:p>
    <w:p w14:paraId="35905DD3" w14:textId="77777777" w:rsidR="00AB19EE" w:rsidRPr="00ED08B2" w:rsidRDefault="00AB19EE">
      <w:pPr>
        <w:rPr>
          <w:rFonts w:ascii="宋体" w:hAnsi="宋体"/>
          <w:bCs/>
          <w:color w:val="C00000"/>
          <w:sz w:val="24"/>
        </w:rPr>
      </w:pPr>
    </w:p>
    <w:p w14:paraId="7E6C489B" w14:textId="77777777" w:rsidR="00AB19EE" w:rsidRPr="00ED08B2" w:rsidRDefault="00AB19EE">
      <w:pPr>
        <w:rPr>
          <w:rFonts w:ascii="宋体" w:hAnsi="宋体"/>
          <w:bCs/>
          <w:color w:val="C00000"/>
          <w:sz w:val="24"/>
        </w:rPr>
      </w:pPr>
    </w:p>
    <w:p w14:paraId="1B2A6429" w14:textId="77777777" w:rsidR="00AB19EE" w:rsidRPr="00ED08B2" w:rsidRDefault="00AB19EE">
      <w:pPr>
        <w:rPr>
          <w:rFonts w:ascii="宋体" w:hAnsi="宋体"/>
          <w:bCs/>
          <w:color w:val="C00000"/>
          <w:sz w:val="24"/>
        </w:rPr>
      </w:pPr>
    </w:p>
    <w:p w14:paraId="44514A7E" w14:textId="77777777" w:rsidR="00AB19EE" w:rsidRPr="00ED08B2" w:rsidRDefault="00AB19EE">
      <w:pPr>
        <w:rPr>
          <w:rFonts w:ascii="宋体" w:hAnsi="宋体"/>
          <w:bCs/>
          <w:color w:val="C00000"/>
          <w:sz w:val="24"/>
        </w:rPr>
      </w:pPr>
    </w:p>
    <w:p w14:paraId="7DA39631" w14:textId="77777777" w:rsidR="00AB19EE" w:rsidRPr="00ED08B2" w:rsidRDefault="00AB19EE">
      <w:pPr>
        <w:rPr>
          <w:rFonts w:ascii="宋体" w:hAnsi="宋体"/>
          <w:bCs/>
          <w:color w:val="C00000"/>
          <w:sz w:val="24"/>
        </w:rPr>
      </w:pPr>
    </w:p>
    <w:p w14:paraId="07C5CE84" w14:textId="77777777" w:rsidR="00AB19EE" w:rsidRPr="00ED08B2" w:rsidRDefault="00000000">
      <w:pPr>
        <w:rPr>
          <w:rFonts w:ascii="宋体" w:hAnsi="宋体"/>
          <w:bCs/>
          <w:color w:val="C00000"/>
          <w:sz w:val="24"/>
        </w:rPr>
      </w:pPr>
      <w:r w:rsidRPr="00ED08B2">
        <w:rPr>
          <w:rFonts w:ascii="宋体" w:hAnsi="宋体" w:hint="eastAsia"/>
          <w:bCs/>
          <w:color w:val="C00000"/>
          <w:sz w:val="24"/>
        </w:rPr>
        <w:t>【</w:t>
      </w:r>
      <w:r w:rsidRPr="00ED08B2">
        <w:rPr>
          <w:rFonts w:ascii="宋体" w:hAnsi="宋体" w:hint="eastAsia"/>
          <w:b/>
          <w:color w:val="C00000"/>
          <w:sz w:val="24"/>
        </w:rPr>
        <w:t>名词解释</w:t>
      </w:r>
      <w:r w:rsidRPr="00ED08B2">
        <w:rPr>
          <w:rFonts w:ascii="宋体" w:hAnsi="宋体" w:hint="eastAsia"/>
          <w:bCs/>
          <w:color w:val="C00000"/>
          <w:sz w:val="24"/>
        </w:rPr>
        <w:t>】</w:t>
      </w:r>
    </w:p>
    <w:p w14:paraId="4A90430B" w14:textId="77777777" w:rsidR="00AB19EE" w:rsidRPr="00ED08B2" w:rsidRDefault="00000000">
      <w:pPr>
        <w:spacing w:line="276" w:lineRule="auto"/>
        <w:rPr>
          <w:rFonts w:ascii="宋体" w:hAnsi="宋体" w:cs="宋体" w:hint="eastAsia"/>
          <w:color w:val="000000"/>
          <w:szCs w:val="21"/>
        </w:rPr>
      </w:pPr>
      <w:r w:rsidRPr="00ED08B2">
        <w:rPr>
          <w:rFonts w:ascii="宋体" w:hAnsi="宋体" w:cs="宋体" w:hint="eastAsia"/>
          <w:b/>
          <w:bCs/>
          <w:color w:val="000000"/>
          <w:sz w:val="24"/>
        </w:rPr>
        <w:t>基层治理：</w:t>
      </w:r>
      <w:r w:rsidRPr="00ED08B2">
        <w:rPr>
          <w:rFonts w:ascii="宋体" w:hAnsi="宋体" w:cs="宋体" w:hint="eastAsia"/>
          <w:color w:val="000000"/>
          <w:szCs w:val="21"/>
        </w:rPr>
        <w:t>基层治理是对基层地区(如城市社区、农村等)的治理。基层是社会治理的基础，国家治理现代化离不开基层治理现代化。城市的社区治理、农村的村落治理，都属于基层治理范畴。基层治理涉及面宽、量大、事多，直接面对群众，在整个国家治理体系中占有重要位置。基层治理是国家治理的基石，基层治理是否有效，直接决定着经济社会是否能持续发展、繁荣和稳定。</w:t>
      </w:r>
    </w:p>
    <w:p w14:paraId="1B68D377" w14:textId="77777777" w:rsidR="00AB19EE" w:rsidRPr="00ED08B2" w:rsidRDefault="00000000">
      <w:pPr>
        <w:spacing w:line="276" w:lineRule="auto"/>
        <w:rPr>
          <w:rFonts w:ascii="宋体" w:hAnsi="宋体" w:cs="宋体" w:hint="eastAsia"/>
          <w:color w:val="000000"/>
          <w:szCs w:val="21"/>
        </w:rPr>
      </w:pPr>
      <w:r w:rsidRPr="00ED08B2">
        <w:rPr>
          <w:rFonts w:ascii="宋体" w:hAnsi="宋体" w:cs="宋体" w:hint="eastAsia"/>
          <w:b/>
          <w:bCs/>
          <w:color w:val="000000"/>
          <w:sz w:val="24"/>
        </w:rPr>
        <w:t>社会保障：</w:t>
      </w:r>
      <w:r w:rsidRPr="00ED08B2">
        <w:rPr>
          <w:rFonts w:ascii="宋体" w:hAnsi="宋体" w:cs="宋体" w:hint="eastAsia"/>
          <w:color w:val="000000"/>
          <w:szCs w:val="21"/>
        </w:rPr>
        <w:t>社会保障是以国家或政府为主体，依据法律，通过国民收入的再分配，对公民在暂时或永久丧失劳动能力以及由于各种原因而导致生活困难时给予物质帮助，以保障其基本生活的制度。本质是追求公平，责任主体是国家或政府，目标是满足公民基本生活水平的需要，同时必须以立法或法律为依据。现代意义上的社会保障制度是工业化的产物，以19世纪80年代德国俾斯麦政府颁布并实施的一系列社会保险法令为标志，经历了发展、成熟、完善、改革等不同时期，各国根据各自的政治、经济和人口环境等因素，形成了各具特色的社会保障制度模式。中国社会保障制度主要包括社会保险、社会救助、社会优抚和社会福利等内容。</w:t>
      </w:r>
    </w:p>
    <w:p w14:paraId="1F85473C" w14:textId="77777777" w:rsidR="00AB19EE" w:rsidRPr="00ED08B2" w:rsidRDefault="00000000">
      <w:pPr>
        <w:spacing w:line="288" w:lineRule="auto"/>
        <w:rPr>
          <w:rFonts w:ascii="宋体" w:hAnsi="宋体" w:cs="宋体" w:hint="eastAsia"/>
          <w:b/>
          <w:bCs/>
          <w:shd w:val="clear" w:color="FFFFFF" w:fill="D9D9D9"/>
        </w:rPr>
      </w:pPr>
      <w:r w:rsidRPr="00ED08B2">
        <w:rPr>
          <w:rFonts w:ascii="宋体" w:hAnsi="宋体" w:cs="宋体" w:hint="eastAsia"/>
          <w:b/>
          <w:bCs/>
          <w:shd w:val="clear" w:color="FFFFFF" w:fill="D9D9D9"/>
        </w:rPr>
        <w:t xml:space="preserve">知识点一、西方主要国家基层治理的历史与特点 </w:t>
      </w:r>
    </w:p>
    <w:p w14:paraId="570A9BD1"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1．古希腊时期——村社自治 </w:t>
      </w:r>
    </w:p>
    <w:p w14:paraId="4D0884A8"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（1）特点：村社实行自治 </w:t>
      </w:r>
    </w:p>
    <w:p w14:paraId="5AD5F1CD"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（2）表现：全体成年男性出席的村社大会是村社最高权力机关，处理与村社有关的事务，包括登记公民、抽签选举议事会议员等。 </w:t>
      </w:r>
    </w:p>
    <w:p w14:paraId="5CAA3E55"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2．西欧封建社会时期 </w:t>
      </w:r>
    </w:p>
    <w:p w14:paraId="0A261C32"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（1）机构：庄园是主要的基层单位，庄园主或他的管家管理庄园事务。 </w:t>
      </w:r>
    </w:p>
    <w:p w14:paraId="7314716B"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lastRenderedPageBreak/>
        <w:t xml:space="preserve">（2）职责：组织生产，征收地租，并主持庄园法庭审判，裁决纠纷。 </w:t>
      </w:r>
    </w:p>
    <w:p w14:paraId="72500C1B"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（3）10～11 世纪：西欧城市兴起 </w:t>
      </w:r>
    </w:p>
    <w:p w14:paraId="03ED59EE"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①城市从国王或领主那里获得特许状，享有不同程度的自治。 </w:t>
      </w:r>
    </w:p>
    <w:p w14:paraId="439FA526"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②行会或商会（城市里的手工业者和商人组成）上层分子把持城市政权，行使城市治理的职责。 </w:t>
      </w:r>
    </w:p>
    <w:p w14:paraId="5E8F8AA7"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③基督教会在基层治理中也发挥了重要作用。 </w:t>
      </w:r>
    </w:p>
    <w:p w14:paraId="43C71F6E"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3．近代早期——地方自治 </w:t>
      </w:r>
    </w:p>
    <w:p w14:paraId="490D94FA"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（1）背景：近代西欧民族国家的产生和社会经济的发展。 </w:t>
      </w:r>
    </w:p>
    <w:p w14:paraId="291928BE"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（2）表现 </w:t>
      </w:r>
    </w:p>
    <w:p w14:paraId="453CC668"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①英国：1835 年颁布法律（《市政法案》），法案规定自治市政府和议会都由当地选民选举产生，地方征税所得也由自治市自主开支，但必须接受选民监督，确立了英国近代自治市制度。 </w:t>
      </w:r>
    </w:p>
    <w:p w14:paraId="47946543"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②美国：建国后基本保持了地方自治的传统，乡镇是最基本的地方自治单位，承担着除司 法之外的所有公共服务功能。 </w:t>
      </w:r>
    </w:p>
    <w:p w14:paraId="22FDA13F"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③法国：大革命后形成了以自治市镇为基层单位的制度，每个市镇的市长和市议会都由普选产生，市长同时对中央政府和本地选民负责。 </w:t>
      </w:r>
    </w:p>
    <w:p w14:paraId="771FA28F"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（3）改革 </w:t>
      </w:r>
    </w:p>
    <w:p w14:paraId="13AC3C64"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①背景：随着工业革命的发展，城市人口激增，失业、贫困等社会问题使传统的社会救济方式遭遇瓶颈，各国不得不探索社会救济的新方法。 </w:t>
      </w:r>
    </w:p>
    <w:p w14:paraId="5195864B"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②措施：把城市分成若干小区，每个小区组织志愿者，负责救济的分配，并协调慈善团体和救济机构的工作，社区组织开始形成。 </w:t>
      </w:r>
    </w:p>
    <w:p w14:paraId="704DCD66"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4．第二次世界大战后——社区的发展 </w:t>
      </w:r>
    </w:p>
    <w:p w14:paraId="73CDC04E"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（1）原因：西方各国政府认识到，要提高生活品质，改善人民生活，不能单靠政府，必须组织和鼓励当地居民参与，建立自下而上的机制解决社会问题。 </w:t>
      </w:r>
    </w:p>
    <w:p w14:paraId="37577316"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（2）表现：</w:t>
      </w:r>
    </w:p>
    <w:p w14:paraId="30E6EB7C"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①社区很快发展为基层自治的主要方式。 </w:t>
      </w:r>
    </w:p>
    <w:p w14:paraId="25E4BB61"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②社区在政府不同程度地管理和组织下，实行居民自我管理。 </w:t>
      </w:r>
    </w:p>
    <w:p w14:paraId="52F54F14"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③社区不仅提供生活服务、教育、休闲娱乐、福利、卫生保健等，还参与相关的城市规划、土地政策等地方政府的决策。</w:t>
      </w:r>
    </w:p>
    <w:p w14:paraId="27E7A01D"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（3）意义：缓和了社会矛盾，维护了社会秩序和政治稳定。 </w:t>
      </w:r>
    </w:p>
    <w:p w14:paraId="7BF636F2"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5．20 世纪 80 年代以后新发展 </w:t>
      </w:r>
    </w:p>
    <w:p w14:paraId="2FA6EDE2"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（1）表现 </w:t>
      </w:r>
    </w:p>
    <w:p w14:paraId="3200B644"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①西方国家的基层治理，更加强调政府、社区和非政府组织的共同作用。 </w:t>
      </w:r>
    </w:p>
    <w:p w14:paraId="605D2D43"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②社区承担了更多的政府功能。 </w:t>
      </w:r>
    </w:p>
    <w:p w14:paraId="719E4605"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③公众、志愿者和私人部门提供了越来越多的公共服务。 </w:t>
      </w:r>
    </w:p>
    <w:p w14:paraId="5FF1101F"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（2）影响：使基层治理的效率更高、成本更低。 </w:t>
      </w:r>
    </w:p>
    <w:p w14:paraId="3E045B17" w14:textId="77777777" w:rsidR="00AB19EE" w:rsidRPr="00ED08B2" w:rsidRDefault="00000000">
      <w:pPr>
        <w:spacing w:line="288" w:lineRule="auto"/>
        <w:rPr>
          <w:rFonts w:ascii="宋体" w:hAnsi="宋体" w:cs="宋体" w:hint="eastAsia"/>
          <w:b/>
          <w:bCs/>
          <w:shd w:val="clear" w:color="FFFFFF" w:fill="D9D9D9"/>
        </w:rPr>
      </w:pPr>
      <w:r w:rsidRPr="00ED08B2">
        <w:rPr>
          <w:rFonts w:ascii="宋体" w:hAnsi="宋体" w:cs="宋体" w:hint="eastAsia"/>
          <w:b/>
          <w:bCs/>
          <w:shd w:val="clear" w:color="FFFFFF" w:fill="D9D9D9"/>
        </w:rPr>
        <w:t xml:space="preserve">知识点二、现代社会保障制度的建立与发展 </w:t>
      </w:r>
    </w:p>
    <w:p w14:paraId="4827556D"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1．西方国家的社会保障制度 </w:t>
      </w:r>
    </w:p>
    <w:p w14:paraId="280508CC"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lastRenderedPageBreak/>
        <w:t xml:space="preserve">（1）出现 </w:t>
      </w:r>
    </w:p>
    <w:p w14:paraId="642F378C"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①17 世纪初，英国颁布了济贫法。 </w:t>
      </w:r>
    </w:p>
    <w:p w14:paraId="0272F3F8"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②19 世纪 80 年代，德国初步建立了社会保险制度，涉及疾病、工伤和养老等方面。 </w:t>
      </w:r>
    </w:p>
    <w:p w14:paraId="0F06191C"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③1935 年，美国颁布《社会保障法》，标志着美国现代社会保障制度的最终确立。 </w:t>
      </w:r>
    </w:p>
    <w:p w14:paraId="77FDFA7F"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（2）建立 </w:t>
      </w:r>
    </w:p>
    <w:p w14:paraId="657FDB3C"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①英国率先构建了包括家庭津贴、养老、疾病、失业、伤残和死亡等内容的社会保障体系，基本实现了全民覆盖，大大推动了社会保障制度的发展。 </w:t>
      </w:r>
    </w:p>
    <w:p w14:paraId="750A8BCC"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②瑞典、挪威、芬兰、丹麦等北欧国家以及法国、德国、加拿大和澳大利亚等国都建成了福利国家，社会保障制度基本建立。 </w:t>
      </w:r>
    </w:p>
    <w:p w14:paraId="30A20CBE"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（3）影响 </w:t>
      </w:r>
    </w:p>
    <w:p w14:paraId="53CFA3C6"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①积极性：资本主义国家的社会保障制度是资本主义社会生产力发展到一定阶段的产物，改善了广大人民群众的生活，缓和了社会矛盾，有利于经济发展。 </w:t>
      </w:r>
    </w:p>
    <w:p w14:paraId="5FCAB918"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②局限性：过度的社会保障加重了国家财政负担，容易助长懒惰行为。 </w:t>
      </w:r>
    </w:p>
    <w:p w14:paraId="7F2BC992"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（4）特点：覆盖面广，低收入阶层受惠多。 </w:t>
      </w:r>
    </w:p>
    <w:p w14:paraId="4DE0EFE8"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（5）实质：是由国家进行国民收入再分配的一种形式，反映了分配领域社会化的趋势。 </w:t>
      </w:r>
    </w:p>
    <w:p w14:paraId="49607983"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（6）作用：缩小贫富差距，缓和阶级矛盾，促进社会和谐；促进社会公平；稳定社会秩序。 </w:t>
      </w:r>
    </w:p>
    <w:p w14:paraId="15227574"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2．中华人民共和国的社会保障制度 </w:t>
      </w:r>
    </w:p>
    <w:p w14:paraId="660094F7"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（1）建立：1951 年 2 月，政务院发布的《中华人民共和国劳动保险条例》是新中国制定的第一部社保法规。 </w:t>
      </w:r>
    </w:p>
    <w:p w14:paraId="3F5FBFEA" w14:textId="77777777" w:rsidR="00AB19EE" w:rsidRPr="00ED08B2" w:rsidRDefault="00000000">
      <w:pPr>
        <w:spacing w:line="288" w:lineRule="auto"/>
        <w:jc w:val="left"/>
        <w:rPr>
          <w:rFonts w:ascii="宋体" w:hAnsi="宋体" w:cs="宋体" w:hint="eastAsia"/>
        </w:rPr>
      </w:pPr>
      <w:r w:rsidRPr="00ED08B2">
        <w:rPr>
          <w:rFonts w:ascii="宋体" w:hAnsi="宋体" w:cs="宋体" w:hint="eastAsia"/>
        </w:rPr>
        <w:t xml:space="preserve">（2）发展：随着改革开放的不断推进，我国的社会保障制度也日趋成熟，在满足人民的医疗、教育、就业、养老、住房需求等方面取得了重要进展，保障水平稳步提高。 </w:t>
      </w:r>
    </w:p>
    <w:p w14:paraId="57525B55" w14:textId="77777777" w:rsidR="00AB19EE" w:rsidRPr="00ED08B2" w:rsidRDefault="00000000">
      <w:pPr>
        <w:spacing w:line="288" w:lineRule="auto"/>
        <w:jc w:val="left"/>
        <w:rPr>
          <w:rFonts w:ascii="宋体" w:hAnsi="宋体" w:cs="宋体" w:hint="eastAsia"/>
          <w:color w:val="000000"/>
          <w:szCs w:val="21"/>
        </w:rPr>
      </w:pPr>
      <w:r w:rsidRPr="00ED08B2">
        <w:rPr>
          <w:rFonts w:ascii="宋体" w:hAnsi="宋体" w:cs="宋体" w:hint="eastAsia"/>
        </w:rPr>
        <w:t>（3）意义：日益健全的社会保障体系减轻了人们的后顾之忧，促进了国家社会经济的发展。</w:t>
      </w:r>
    </w:p>
    <w:p w14:paraId="0D86B83B" w14:textId="77777777" w:rsidR="00AB19EE" w:rsidRPr="00ED08B2" w:rsidRDefault="00AB19EE">
      <w:pPr>
        <w:rPr>
          <w:rFonts w:ascii="宋体" w:hAnsi="宋体" w:cs="宋体" w:hint="eastAsia"/>
          <w:color w:val="000000"/>
          <w:szCs w:val="21"/>
        </w:rPr>
      </w:pPr>
    </w:p>
    <w:p w14:paraId="04565593" w14:textId="77777777" w:rsidR="00AB19EE" w:rsidRPr="00ED08B2" w:rsidRDefault="00000000">
      <w:pPr>
        <w:spacing w:line="276" w:lineRule="auto"/>
        <w:rPr>
          <w:rFonts w:ascii="宋体" w:hAnsi="宋体" w:cs="宋体" w:hint="eastAsia"/>
          <w:color w:val="C00000"/>
          <w:sz w:val="24"/>
        </w:rPr>
      </w:pPr>
      <w:r w:rsidRPr="00ED08B2">
        <w:rPr>
          <w:rFonts w:ascii="宋体" w:hAnsi="宋体" w:cs="宋体" w:hint="eastAsia"/>
          <w:color w:val="C00000"/>
          <w:sz w:val="24"/>
        </w:rPr>
        <w:t>【</w:t>
      </w:r>
      <w:r w:rsidRPr="00ED08B2">
        <w:rPr>
          <w:rFonts w:ascii="宋体" w:hAnsi="宋体" w:cs="宋体" w:hint="eastAsia"/>
          <w:b/>
          <w:bCs/>
          <w:color w:val="C00000"/>
          <w:sz w:val="24"/>
        </w:rPr>
        <w:t>问题引领</w:t>
      </w:r>
      <w:r w:rsidRPr="00ED08B2">
        <w:rPr>
          <w:rFonts w:ascii="宋体" w:hAnsi="宋体" w:cs="宋体" w:hint="eastAsia"/>
          <w:color w:val="C00000"/>
          <w:sz w:val="24"/>
        </w:rPr>
        <w:t>】</w:t>
      </w:r>
    </w:p>
    <w:p w14:paraId="7F1DAD55" w14:textId="77777777" w:rsidR="00AB19EE" w:rsidRPr="00ED08B2" w:rsidRDefault="00000000">
      <w:pPr>
        <w:spacing w:line="276" w:lineRule="auto"/>
        <w:rPr>
          <w:rFonts w:ascii="宋体" w:hAnsi="宋体" w:cs="宋体" w:hint="eastAsia"/>
          <w:b/>
          <w:bCs/>
          <w:szCs w:val="21"/>
        </w:rPr>
      </w:pPr>
      <w:r w:rsidRPr="00ED08B2">
        <w:rPr>
          <w:rFonts w:ascii="宋体" w:hAnsi="宋体" w:cs="宋体" w:hint="eastAsia"/>
          <w:b/>
          <w:bCs/>
          <w:szCs w:val="21"/>
        </w:rPr>
        <w:t>按照教材子目，参考学习聚焦栏目，每个子目提出1-</w:t>
      </w:r>
      <w:r w:rsidRPr="00ED08B2">
        <w:rPr>
          <w:rFonts w:ascii="宋体" w:hAnsi="宋体" w:cs="宋体"/>
          <w:b/>
          <w:bCs/>
          <w:szCs w:val="21"/>
        </w:rPr>
        <w:t>2</w:t>
      </w:r>
      <w:r w:rsidRPr="00ED08B2">
        <w:rPr>
          <w:rFonts w:ascii="宋体" w:hAnsi="宋体" w:cs="宋体" w:hint="eastAsia"/>
          <w:b/>
          <w:bCs/>
          <w:szCs w:val="21"/>
        </w:rPr>
        <w:t>个基础问题，旨在让学生通过阅读教材就能够完成对教材的初步掌握。</w:t>
      </w:r>
    </w:p>
    <w:p w14:paraId="308F9A47" w14:textId="77777777" w:rsidR="00AB19EE" w:rsidRPr="00ED08B2" w:rsidRDefault="00000000">
      <w:pPr>
        <w:spacing w:line="276" w:lineRule="auto"/>
        <w:rPr>
          <w:rFonts w:ascii="宋体" w:hAnsi="宋体" w:cs="宋体" w:hint="eastAsia"/>
          <w:szCs w:val="21"/>
        </w:rPr>
      </w:pPr>
      <w:r w:rsidRPr="00ED08B2">
        <w:rPr>
          <w:rFonts w:ascii="宋体" w:hAnsi="宋体" w:cs="宋体" w:hint="eastAsia"/>
          <w:szCs w:val="21"/>
        </w:rPr>
        <w:t>阅读课本第一子目，梳理主要西方国家不同阶段的基层治理单位并概括其基层治理的特点。</w:t>
      </w:r>
    </w:p>
    <w:p w14:paraId="101E6E23" w14:textId="77777777" w:rsidR="00AB19EE" w:rsidRPr="00ED08B2" w:rsidRDefault="00AB19EE">
      <w:pPr>
        <w:rPr>
          <w:rFonts w:ascii="宋体" w:hAnsi="宋体" w:cs="宋体" w:hint="eastAsia"/>
          <w:szCs w:val="21"/>
        </w:rPr>
      </w:pPr>
    </w:p>
    <w:p w14:paraId="7A73EE1B" w14:textId="77777777" w:rsidR="00AB19EE" w:rsidRPr="00ED08B2" w:rsidRDefault="00AB19EE">
      <w:pPr>
        <w:rPr>
          <w:rFonts w:ascii="宋体" w:hAnsi="宋体" w:cs="宋体" w:hint="eastAsia"/>
          <w:szCs w:val="21"/>
        </w:rPr>
      </w:pPr>
    </w:p>
    <w:p w14:paraId="4C828741" w14:textId="77777777" w:rsidR="00AB19EE" w:rsidRPr="00ED08B2" w:rsidRDefault="00000000">
      <w:pPr>
        <w:rPr>
          <w:rFonts w:ascii="宋体" w:hAnsi="宋体" w:cs="宋体" w:hint="eastAsia"/>
          <w:szCs w:val="21"/>
        </w:rPr>
      </w:pPr>
      <w:r w:rsidRPr="00ED08B2">
        <w:rPr>
          <w:rFonts w:ascii="宋体" w:hAnsi="宋体" w:cs="宋体" w:hint="eastAsia"/>
          <w:szCs w:val="21"/>
        </w:rPr>
        <w:t>阅读课本第二子目，简要回答对福利国家的评价。</w:t>
      </w:r>
    </w:p>
    <w:p w14:paraId="468BB5C9" w14:textId="77777777" w:rsidR="00AB19EE" w:rsidRPr="00ED08B2" w:rsidRDefault="00AB19EE">
      <w:pPr>
        <w:rPr>
          <w:rFonts w:ascii="宋体" w:hAnsi="宋体" w:cs="宋体" w:hint="eastAsia"/>
          <w:szCs w:val="21"/>
        </w:rPr>
      </w:pPr>
    </w:p>
    <w:p w14:paraId="78C9AC71" w14:textId="77777777" w:rsidR="00AB19EE" w:rsidRPr="00ED08B2" w:rsidRDefault="00AB19EE">
      <w:pPr>
        <w:rPr>
          <w:rFonts w:ascii="宋体" w:hAnsi="宋体" w:cs="宋体" w:hint="eastAsia"/>
          <w:szCs w:val="21"/>
        </w:rPr>
      </w:pPr>
    </w:p>
    <w:p w14:paraId="6BE975BE" w14:textId="77777777" w:rsidR="00AB19EE" w:rsidRPr="00ED08B2" w:rsidRDefault="00000000">
      <w:pPr>
        <w:rPr>
          <w:rFonts w:ascii="宋体" w:hAnsi="宋体" w:cs="宋体" w:hint="eastAsia"/>
          <w:szCs w:val="21"/>
        </w:rPr>
      </w:pPr>
      <w:r w:rsidRPr="00ED08B2">
        <w:rPr>
          <w:rFonts w:ascii="宋体" w:hAnsi="宋体" w:cs="宋体" w:hint="eastAsia"/>
          <w:szCs w:val="21"/>
        </w:rPr>
        <w:t>阅读课本第二子目，回答中国社会保障制度取得的成就。</w:t>
      </w:r>
    </w:p>
    <w:p w14:paraId="7656DC40" w14:textId="77777777" w:rsidR="00AB19EE" w:rsidRPr="00ED08B2" w:rsidRDefault="00AB19EE">
      <w:pPr>
        <w:rPr>
          <w:rFonts w:ascii="宋体" w:hAnsi="宋体" w:cs="宋体" w:hint="eastAsia"/>
          <w:szCs w:val="21"/>
        </w:rPr>
      </w:pPr>
    </w:p>
    <w:p w14:paraId="7D4C888B" w14:textId="77777777" w:rsidR="00AB19EE" w:rsidRPr="00ED08B2" w:rsidRDefault="00AB19EE">
      <w:pPr>
        <w:rPr>
          <w:rFonts w:ascii="宋体" w:hAnsi="宋体" w:cs="宋体" w:hint="eastAsia"/>
          <w:color w:val="C00000"/>
          <w:sz w:val="24"/>
        </w:rPr>
      </w:pPr>
    </w:p>
    <w:p w14:paraId="7C1F4217" w14:textId="77777777" w:rsidR="00AB19EE" w:rsidRPr="00ED08B2" w:rsidRDefault="00000000">
      <w:pPr>
        <w:rPr>
          <w:rFonts w:ascii="宋体" w:hAnsi="宋体" w:cs="宋体" w:hint="eastAsia"/>
          <w:b/>
          <w:bCs/>
          <w:color w:val="000000" w:themeColor="text1"/>
          <w:sz w:val="24"/>
        </w:rPr>
      </w:pPr>
      <w:r w:rsidRPr="00ED08B2">
        <w:rPr>
          <w:rFonts w:ascii="宋体" w:hAnsi="宋体" w:cs="宋体" w:hint="eastAsia"/>
          <w:color w:val="C00000"/>
          <w:sz w:val="24"/>
        </w:rPr>
        <w:t>【</w:t>
      </w:r>
      <w:r w:rsidRPr="00ED08B2">
        <w:rPr>
          <w:rFonts w:ascii="宋体" w:hAnsi="宋体" w:cs="宋体" w:hint="eastAsia"/>
          <w:b/>
          <w:bCs/>
          <w:color w:val="C00000"/>
          <w:sz w:val="24"/>
        </w:rPr>
        <w:t>深入探究</w:t>
      </w:r>
      <w:r w:rsidRPr="00ED08B2">
        <w:rPr>
          <w:rFonts w:ascii="宋体" w:hAnsi="宋体" w:cs="宋体" w:hint="eastAsia"/>
          <w:color w:val="C00000"/>
          <w:sz w:val="24"/>
        </w:rPr>
        <w:t>】</w:t>
      </w:r>
      <w:r w:rsidRPr="00ED08B2">
        <w:rPr>
          <w:rFonts w:ascii="宋体" w:hAnsi="宋体" w:cs="宋体" w:hint="eastAsia"/>
          <w:b/>
          <w:bCs/>
          <w:color w:val="000000" w:themeColor="text1"/>
          <w:sz w:val="24"/>
        </w:rPr>
        <w:t>中西社会保障制度对比</w:t>
      </w:r>
    </w:p>
    <w:p w14:paraId="56376776" w14:textId="77777777" w:rsidR="00AB19EE" w:rsidRPr="00ED08B2" w:rsidRDefault="00000000">
      <w:pPr>
        <w:pStyle w:val="---1"/>
        <w:spacing w:line="240" w:lineRule="auto"/>
        <w:rPr>
          <w:rFonts w:ascii="宋体" w:hAnsi="宋体"/>
        </w:rPr>
      </w:pPr>
      <w:r w:rsidRPr="00ED08B2">
        <w:rPr>
          <w:rFonts w:ascii="宋体" w:hAnsi="宋体" w:hint="eastAsia"/>
        </w:rPr>
        <w:t>（2020·四川宜宾二模·41）阅读材料，完成下列要求。（25分）</w:t>
      </w:r>
    </w:p>
    <w:p w14:paraId="2689047E" w14:textId="77777777" w:rsidR="00AB19EE" w:rsidRPr="00ED08B2" w:rsidRDefault="00000000">
      <w:pPr>
        <w:pStyle w:val="----0"/>
        <w:spacing w:line="240" w:lineRule="auto"/>
        <w:rPr>
          <w:rFonts w:ascii="宋体" w:eastAsia="宋体" w:hAnsi="宋体" w:hint="eastAsia"/>
        </w:rPr>
      </w:pPr>
      <w:r w:rsidRPr="00ED08B2">
        <w:rPr>
          <w:rFonts w:ascii="宋体" w:eastAsia="宋体" w:hAnsi="宋体" w:hint="eastAsia"/>
        </w:rPr>
        <w:t>材料一</w:t>
      </w:r>
    </w:p>
    <w:p w14:paraId="717E1B74" w14:textId="77777777" w:rsidR="00AB19EE" w:rsidRPr="00ED08B2" w:rsidRDefault="00000000">
      <w:pPr>
        <w:pStyle w:val="----"/>
        <w:spacing w:line="240" w:lineRule="auto"/>
        <w:rPr>
          <w:rFonts w:ascii="宋体" w:eastAsia="宋体" w:hAnsi="宋体"/>
        </w:rPr>
      </w:pPr>
      <w:r w:rsidRPr="00ED08B2">
        <w:rPr>
          <w:rFonts w:ascii="宋体" w:eastAsia="宋体" w:hAnsi="宋体" w:hint="eastAsia"/>
        </w:rPr>
        <w:t>罗斯福新政时期，政府公开保证将承担起不让任何人挨饿的责任。1933年，罗斯福签署《联邦紧急救助法》，并建立联邦紧急救济署，负责直接供应救济物品和以工代赈。1935年又通过《社会保障法》，规定了对受保人及其家属提供</w:t>
      </w:r>
      <w:r w:rsidRPr="00ED08B2">
        <w:rPr>
          <w:rFonts w:ascii="宋体" w:eastAsia="宋体" w:hAnsi="宋体" w:hint="eastAsia"/>
        </w:rPr>
        <w:lastRenderedPageBreak/>
        <w:t>适当的保健和医疗服务等内容，力图将临时救济与制度保障相结合。20世纪60年代，肯尼迪颁布《经济机会法》，推出了许多提高贫民能力的培训项目，尤其是那些受到歧视的黑人。20世纪80年代，里根总统实施大幅度的减税，以刺激投资，增加就业；同时，又大幅度减少政府的福利和救济开支。克林顿时代通过的《个人责任与就业机会调整法案》，大幅度减少用于直接资助贫困家庭的资金补助的比例，增加鼓励和帮助人们参加工作、自谋生路的资金比例。半个多世纪以来，美国的社会保障制度不断扩大和完善，已经发展成为一项浩大的系统工程。</w:t>
      </w:r>
    </w:p>
    <w:p w14:paraId="0DF02E80" w14:textId="77777777" w:rsidR="00AB19EE" w:rsidRPr="00ED08B2" w:rsidRDefault="00000000">
      <w:pPr>
        <w:pStyle w:val="----1"/>
        <w:spacing w:line="240" w:lineRule="auto"/>
        <w:rPr>
          <w:rFonts w:ascii="宋体" w:eastAsia="宋体" w:hAnsi="宋体"/>
        </w:rPr>
      </w:pPr>
      <w:r w:rsidRPr="00ED08B2">
        <w:rPr>
          <w:rFonts w:ascii="宋体" w:eastAsia="宋体" w:hAnsi="宋体" w:hint="eastAsia"/>
        </w:rPr>
        <w:t>——摘编自冯英、聂文</w:t>
      </w:r>
      <w:proofErr w:type="gramStart"/>
      <w:r w:rsidRPr="00ED08B2">
        <w:rPr>
          <w:rFonts w:ascii="宋体" w:eastAsia="宋体" w:hAnsi="宋体" w:hint="eastAsia"/>
        </w:rPr>
        <w:t>倩</w:t>
      </w:r>
      <w:proofErr w:type="gramEnd"/>
      <w:r w:rsidRPr="00ED08B2">
        <w:rPr>
          <w:rFonts w:ascii="宋体" w:eastAsia="宋体" w:hAnsi="宋体" w:hint="eastAsia"/>
        </w:rPr>
        <w:t>《外国的社会救助》等</w:t>
      </w:r>
    </w:p>
    <w:p w14:paraId="523493A1" w14:textId="77777777" w:rsidR="00AB19EE" w:rsidRPr="00ED08B2" w:rsidRDefault="00000000">
      <w:pPr>
        <w:pStyle w:val="----0"/>
        <w:spacing w:line="240" w:lineRule="auto"/>
        <w:rPr>
          <w:rFonts w:ascii="宋体" w:eastAsia="宋体" w:hAnsi="宋体" w:hint="eastAsia"/>
        </w:rPr>
      </w:pPr>
      <w:r w:rsidRPr="00ED08B2">
        <w:rPr>
          <w:rFonts w:ascii="宋体" w:eastAsia="宋体" w:hAnsi="宋体" w:hint="eastAsia"/>
        </w:rPr>
        <w:t>材料二</w:t>
      </w:r>
    </w:p>
    <w:p w14:paraId="46106AFE" w14:textId="77777777" w:rsidR="00AB19EE" w:rsidRPr="00ED08B2" w:rsidRDefault="00000000">
      <w:pPr>
        <w:pStyle w:val="----"/>
        <w:spacing w:line="240" w:lineRule="auto"/>
        <w:rPr>
          <w:rFonts w:ascii="宋体" w:eastAsia="宋体" w:hAnsi="宋体"/>
        </w:rPr>
      </w:pPr>
      <w:r w:rsidRPr="00ED08B2">
        <w:rPr>
          <w:rFonts w:ascii="宋体" w:eastAsia="宋体" w:hAnsi="宋体" w:hint="eastAsia"/>
        </w:rPr>
        <w:t>新中国成立之初，国民经济濒临崩溃，社会救济制度按照“生产自救、节约度荒、群众互助、以工代赈、辅之以政府必要的救济”的基本方针。1951年，对于企业职工，财务部颁布《劳保条例》规定，保险经费来源为企业，职工无需缴纳保险金，保险的管理单位为工会。对于国家机关和事业单位等国家工作人员实行供给制，由国家定额和统包统配，不实行《劳保条例》。1954年《中华人民共和国宪法》中规定，中华人民共和国劳动者在年老、疾病或者丧失劳动能力的时候，有获得物质帮助的权利。国家举办社会保险、社会救济和群众卫生事业，并且逐步扩大这些设施，以保证劳动者享受这种权利。</w:t>
      </w:r>
    </w:p>
    <w:p w14:paraId="7EE57480" w14:textId="77777777" w:rsidR="00AB19EE" w:rsidRPr="00ED08B2" w:rsidRDefault="00000000">
      <w:pPr>
        <w:pStyle w:val="----1"/>
        <w:spacing w:line="240" w:lineRule="auto"/>
        <w:rPr>
          <w:rFonts w:ascii="宋体" w:eastAsia="宋体" w:hAnsi="宋体"/>
        </w:rPr>
      </w:pPr>
      <w:r w:rsidRPr="00ED08B2">
        <w:rPr>
          <w:rFonts w:ascii="宋体" w:eastAsia="宋体" w:hAnsi="宋体" w:hint="eastAsia"/>
        </w:rPr>
        <w:t>——摘编自《建国以来重要文献选编》等</w:t>
      </w:r>
    </w:p>
    <w:p w14:paraId="43B357B9" w14:textId="77777777" w:rsidR="00AB19EE" w:rsidRPr="00ED08B2" w:rsidRDefault="00000000">
      <w:pPr>
        <w:pStyle w:val="---1"/>
        <w:numPr>
          <w:ilvl w:val="0"/>
          <w:numId w:val="1"/>
        </w:numPr>
        <w:spacing w:line="240" w:lineRule="auto"/>
        <w:rPr>
          <w:rFonts w:ascii="宋体" w:hAnsi="宋体"/>
        </w:rPr>
      </w:pPr>
      <w:r w:rsidRPr="00ED08B2">
        <w:rPr>
          <w:rFonts w:ascii="宋体" w:hAnsi="宋体" w:hint="eastAsia"/>
        </w:rPr>
        <w:t>根据材料一并结合所学知识，概括从20世纪30年代到20世纪60年代后美国社会保障政策的变化，并分析其变化原因。（13分）</w:t>
      </w:r>
    </w:p>
    <w:p w14:paraId="52392C8C" w14:textId="77777777" w:rsidR="00AB19EE" w:rsidRPr="00ED08B2" w:rsidRDefault="00AB19EE">
      <w:pPr>
        <w:pStyle w:val="---1"/>
        <w:spacing w:line="240" w:lineRule="auto"/>
        <w:ind w:left="720"/>
        <w:rPr>
          <w:rFonts w:ascii="宋体" w:hAnsi="宋体"/>
        </w:rPr>
      </w:pPr>
    </w:p>
    <w:p w14:paraId="766ED69D" w14:textId="77777777" w:rsidR="00AB19EE" w:rsidRPr="00ED08B2" w:rsidRDefault="00AB19EE">
      <w:pPr>
        <w:pStyle w:val="---1"/>
        <w:spacing w:line="240" w:lineRule="auto"/>
        <w:ind w:left="720"/>
        <w:rPr>
          <w:rFonts w:ascii="宋体" w:hAnsi="宋体"/>
        </w:rPr>
      </w:pPr>
    </w:p>
    <w:p w14:paraId="152C4A7C" w14:textId="77777777" w:rsidR="00AB19EE" w:rsidRPr="00ED08B2" w:rsidRDefault="00000000">
      <w:pPr>
        <w:pStyle w:val="---1"/>
        <w:spacing w:line="240" w:lineRule="auto"/>
        <w:ind w:left="525" w:hangingChars="250" w:hanging="525"/>
        <w:rPr>
          <w:rFonts w:ascii="宋体" w:hAnsi="宋体"/>
        </w:rPr>
      </w:pPr>
      <w:r w:rsidRPr="00ED08B2">
        <w:rPr>
          <w:rFonts w:ascii="宋体" w:hAnsi="宋体" w:hint="eastAsia"/>
        </w:rPr>
        <w:t>（2）根据材料并结合所学知识，概括新中国成立之初社会保障的特点，并说明中美两国政府在社会保障方面共同的现实意义。（12分）</w:t>
      </w:r>
    </w:p>
    <w:p w14:paraId="5F323DDA" w14:textId="77777777" w:rsidR="00AB19EE" w:rsidRPr="00ED08B2" w:rsidRDefault="00AB19EE">
      <w:pPr>
        <w:pStyle w:val="a9"/>
        <w:spacing w:before="0" w:beforeAutospacing="0" w:after="0" w:afterAutospacing="0"/>
        <w:rPr>
          <w:rFonts w:hint="eastAsia"/>
          <w:b/>
          <w:bCs/>
          <w:kern w:val="2"/>
          <w:sz w:val="21"/>
          <w:szCs w:val="21"/>
        </w:rPr>
      </w:pPr>
    </w:p>
    <w:p w14:paraId="257BC6FD" w14:textId="77777777" w:rsidR="00AB19EE" w:rsidRPr="00ED08B2" w:rsidRDefault="00AB19EE">
      <w:pPr>
        <w:widowControl/>
        <w:jc w:val="left"/>
        <w:rPr>
          <w:rFonts w:ascii="宋体" w:hAnsi="宋体" w:cs="宋体" w:hint="eastAsia"/>
          <w:b/>
          <w:bCs/>
          <w:szCs w:val="21"/>
        </w:rPr>
      </w:pPr>
    </w:p>
    <w:p w14:paraId="160845D7" w14:textId="77777777" w:rsidR="00AB19EE" w:rsidRPr="00ED08B2" w:rsidRDefault="00AB19EE">
      <w:pPr>
        <w:jc w:val="left"/>
        <w:rPr>
          <w:rFonts w:ascii="宋体" w:hAnsi="宋体" w:cs="宋体" w:hint="eastAsia"/>
          <w:color w:val="C00000"/>
          <w:sz w:val="24"/>
        </w:rPr>
      </w:pPr>
    </w:p>
    <w:p w14:paraId="566C02E0" w14:textId="77777777" w:rsidR="00AB19EE" w:rsidRPr="00ED08B2" w:rsidRDefault="00000000">
      <w:pPr>
        <w:jc w:val="left"/>
        <w:rPr>
          <w:rFonts w:ascii="宋体" w:hAnsi="宋体" w:cs="宋体" w:hint="eastAsia"/>
          <w:color w:val="C00000"/>
          <w:sz w:val="24"/>
        </w:rPr>
      </w:pPr>
      <w:r w:rsidRPr="00ED08B2">
        <w:rPr>
          <w:rFonts w:ascii="宋体" w:hAnsi="宋体" w:cs="宋体" w:hint="eastAsia"/>
          <w:color w:val="C00000"/>
          <w:sz w:val="24"/>
        </w:rPr>
        <w:t>【</w:t>
      </w:r>
      <w:r w:rsidRPr="00ED08B2">
        <w:rPr>
          <w:rFonts w:ascii="宋体" w:hAnsi="宋体" w:cs="宋体" w:hint="eastAsia"/>
          <w:b/>
          <w:bCs/>
          <w:color w:val="C00000"/>
          <w:sz w:val="24"/>
        </w:rPr>
        <w:t>直通高考</w:t>
      </w:r>
      <w:r w:rsidRPr="00ED08B2">
        <w:rPr>
          <w:rFonts w:ascii="宋体" w:hAnsi="宋体" w:cs="宋体" w:hint="eastAsia"/>
          <w:color w:val="C00000"/>
          <w:sz w:val="24"/>
        </w:rPr>
        <w:t>】</w:t>
      </w:r>
    </w:p>
    <w:p w14:paraId="08B726F1" w14:textId="77777777" w:rsidR="00AB19EE" w:rsidRPr="00ED08B2" w:rsidRDefault="00AB19EE">
      <w:pPr>
        <w:rPr>
          <w:rFonts w:ascii="宋体" w:hAnsi="宋体"/>
        </w:rPr>
      </w:pPr>
    </w:p>
    <w:p w14:paraId="755D9DAD" w14:textId="77777777" w:rsidR="00AB19EE" w:rsidRPr="00ED08B2" w:rsidRDefault="00000000">
      <w:pPr>
        <w:rPr>
          <w:rFonts w:ascii="宋体" w:hAnsi="宋体"/>
        </w:rPr>
      </w:pPr>
      <w:r w:rsidRPr="00ED08B2">
        <w:rPr>
          <w:rFonts w:ascii="宋体" w:hAnsi="宋体" w:hint="eastAsia"/>
        </w:rPr>
        <w:t>一、单选题</w:t>
      </w:r>
    </w:p>
    <w:p w14:paraId="2376E38B"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1．（2020·四川南充二模·33）1871年德国统一后，俾斯麦政府以立法的形式建立了医疗、养老、意外事故保险等社会保障体系，但同时规定没有犯罪记录、没有酗酒闹事等不良记录，行为端正的人才能享受社会福利。俾斯麦政府实施这种政策主要是为了（　　）</w:t>
      </w:r>
    </w:p>
    <w:p w14:paraId="23042257"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 xml:space="preserve">增强德国容克资产阶级力量         </w:t>
      </w:r>
      <w:r w:rsidRPr="00ED08B2">
        <w:rPr>
          <w:rFonts w:ascii="宋体" w:hAnsi="宋体" w:hint="eastAsia"/>
          <w:spacing w:val="25"/>
        </w:rPr>
        <w:t>B．</w:t>
      </w:r>
      <w:r w:rsidRPr="00ED08B2">
        <w:rPr>
          <w:rFonts w:ascii="宋体" w:hAnsi="宋体" w:hint="eastAsia"/>
        </w:rPr>
        <w:t>缓和社会矛盾维护社会稳定</w:t>
      </w:r>
    </w:p>
    <w:p w14:paraId="70A62B16"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 xml:space="preserve">运用法律手段防止暴力革命         </w:t>
      </w:r>
      <w:r w:rsidRPr="00ED08B2">
        <w:rPr>
          <w:rFonts w:ascii="宋体" w:hAnsi="宋体" w:hint="eastAsia"/>
          <w:spacing w:val="25"/>
        </w:rPr>
        <w:t>D．</w:t>
      </w:r>
      <w:r w:rsidRPr="00ED08B2">
        <w:rPr>
          <w:rFonts w:ascii="宋体" w:hAnsi="宋体" w:hint="eastAsia"/>
        </w:rPr>
        <w:t>提高公民素质刺激经济发展</w:t>
      </w:r>
    </w:p>
    <w:p w14:paraId="31CFCFC6" w14:textId="77777777" w:rsidR="00AB19EE" w:rsidRPr="00ED08B2" w:rsidRDefault="00AB19EE">
      <w:pPr>
        <w:pStyle w:val="---0"/>
        <w:autoSpaceDN w:val="0"/>
        <w:spacing w:line="240" w:lineRule="auto"/>
        <w:ind w:left="525"/>
        <w:rPr>
          <w:rFonts w:ascii="宋体" w:hAnsi="宋体"/>
        </w:rPr>
      </w:pPr>
    </w:p>
    <w:p w14:paraId="0C629E3F"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2．（2020·福建龙岩</w:t>
      </w:r>
      <w:proofErr w:type="gramStart"/>
      <w:r w:rsidRPr="00ED08B2">
        <w:rPr>
          <w:rFonts w:ascii="宋体" w:hAnsi="宋体" w:hint="eastAsia"/>
        </w:rPr>
        <w:t>一</w:t>
      </w:r>
      <w:proofErr w:type="gramEnd"/>
      <w:r w:rsidRPr="00ED08B2">
        <w:rPr>
          <w:rFonts w:ascii="宋体" w:hAnsi="宋体" w:hint="eastAsia"/>
        </w:rPr>
        <w:t>模·34）从19世纪晚期开始，欧洲国家在德国率先示范下，采纳了社会改革方案，引入了失业补偿金、最低工资法以及疾病、事故和失业保障，对工作时间和条件也做了规定。这些改革（　　）</w:t>
      </w:r>
    </w:p>
    <w:p w14:paraId="3E5D9D05"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proofErr w:type="gramStart"/>
      <w:r w:rsidRPr="00ED08B2">
        <w:rPr>
          <w:rFonts w:ascii="宋体" w:hAnsi="宋体" w:hint="eastAsia"/>
        </w:rPr>
        <w:t>践行</w:t>
      </w:r>
      <w:proofErr w:type="gramEnd"/>
      <w:r w:rsidRPr="00ED08B2">
        <w:rPr>
          <w:rFonts w:ascii="宋体" w:hAnsi="宋体" w:hint="eastAsia"/>
        </w:rPr>
        <w:t xml:space="preserve">了马克思主义的设想           </w:t>
      </w:r>
      <w:r w:rsidRPr="00ED08B2">
        <w:rPr>
          <w:rFonts w:ascii="宋体" w:hAnsi="宋体" w:hint="eastAsia"/>
          <w:spacing w:val="25"/>
        </w:rPr>
        <w:t>B．</w:t>
      </w:r>
      <w:r w:rsidRPr="00ED08B2">
        <w:rPr>
          <w:rFonts w:ascii="宋体" w:hAnsi="宋体" w:hint="eastAsia"/>
        </w:rPr>
        <w:t>为后来建立福利制度提供借鉴</w:t>
      </w:r>
    </w:p>
    <w:p w14:paraId="285DA342"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 xml:space="preserve">体现了民主政治已经成熟           </w:t>
      </w:r>
      <w:r w:rsidRPr="00ED08B2">
        <w:rPr>
          <w:rFonts w:ascii="宋体" w:hAnsi="宋体" w:hint="eastAsia"/>
          <w:spacing w:val="25"/>
        </w:rPr>
        <w:t>D．</w:t>
      </w:r>
      <w:r w:rsidRPr="00ED08B2">
        <w:rPr>
          <w:rFonts w:ascii="宋体" w:hAnsi="宋体" w:hint="eastAsia"/>
        </w:rPr>
        <w:t>有利于工人阶级开展合法斗争</w:t>
      </w:r>
    </w:p>
    <w:p w14:paraId="2B4CD7AC" w14:textId="77777777" w:rsidR="00AB19EE" w:rsidRPr="00ED08B2" w:rsidRDefault="00AB19EE">
      <w:pPr>
        <w:pStyle w:val="---0"/>
        <w:autoSpaceDN w:val="0"/>
        <w:spacing w:line="240" w:lineRule="auto"/>
        <w:ind w:left="525"/>
        <w:rPr>
          <w:rFonts w:ascii="宋体" w:hAnsi="宋体"/>
        </w:rPr>
      </w:pPr>
    </w:p>
    <w:p w14:paraId="3DFA99E8"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3．（2020·云南曲靖二模·34）19世纪80年代德国逐步建立起全国性的疾病、失业、养老保险等体制，俾斯麦因此被称为欧洲社会福利计划的奠基人。这客观上反映了当时德国（　　）</w:t>
      </w:r>
    </w:p>
    <w:p w14:paraId="51EF2A81"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 xml:space="preserve">工业革命提高了人民生活水平       </w:t>
      </w:r>
      <w:r w:rsidRPr="00ED08B2">
        <w:rPr>
          <w:rFonts w:ascii="宋体" w:hAnsi="宋体" w:hint="eastAsia"/>
          <w:spacing w:val="25"/>
        </w:rPr>
        <w:t>B．</w:t>
      </w:r>
      <w:r w:rsidRPr="00ED08B2">
        <w:rPr>
          <w:rFonts w:ascii="宋体" w:hAnsi="宋体" w:hint="eastAsia"/>
        </w:rPr>
        <w:t>重视社会福利制度的建设完善</w:t>
      </w:r>
    </w:p>
    <w:p w14:paraId="5F3E6CCE"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 xml:space="preserve">为了对外战争而改善人民生活       </w:t>
      </w:r>
      <w:r w:rsidRPr="00ED08B2">
        <w:rPr>
          <w:rFonts w:ascii="宋体" w:hAnsi="宋体" w:hint="eastAsia"/>
          <w:spacing w:val="25"/>
        </w:rPr>
        <w:t>D．</w:t>
      </w:r>
      <w:r w:rsidRPr="00ED08B2">
        <w:rPr>
          <w:rFonts w:ascii="宋体" w:hAnsi="宋体" w:hint="eastAsia"/>
        </w:rPr>
        <w:t>工业迅速发展导致社会问题频发</w:t>
      </w:r>
    </w:p>
    <w:p w14:paraId="78E101C9" w14:textId="77777777" w:rsidR="00AB19EE" w:rsidRPr="00ED08B2" w:rsidRDefault="00AB19EE">
      <w:pPr>
        <w:pStyle w:val="---0"/>
        <w:autoSpaceDN w:val="0"/>
        <w:spacing w:line="240" w:lineRule="auto"/>
        <w:ind w:left="525"/>
        <w:rPr>
          <w:rFonts w:ascii="宋体" w:hAnsi="宋体"/>
        </w:rPr>
      </w:pPr>
    </w:p>
    <w:p w14:paraId="6B0E6BE3"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4．（2020·河南中原名校高三下学期质量考评</w:t>
      </w:r>
      <w:proofErr w:type="gramStart"/>
      <w:r w:rsidRPr="00ED08B2">
        <w:rPr>
          <w:rFonts w:ascii="宋体" w:hAnsi="宋体" w:hint="eastAsia"/>
        </w:rPr>
        <w:t>一</w:t>
      </w:r>
      <w:proofErr w:type="gramEnd"/>
      <w:r w:rsidRPr="00ED08B2">
        <w:rPr>
          <w:rFonts w:ascii="宋体" w:hAnsi="宋体" w:hint="eastAsia"/>
        </w:rPr>
        <w:t>·34）1970～1978年英国社会福利支出增长率变化表（单位：%）</w:t>
      </w:r>
      <w:proofErr w:type="gramStart"/>
      <w:r w:rsidRPr="00ED08B2">
        <w:rPr>
          <w:rFonts w:ascii="宋体" w:hAnsi="宋体" w:hint="eastAsia"/>
        </w:rPr>
        <w:lastRenderedPageBreak/>
        <w:t>由如表</w:t>
      </w:r>
      <w:proofErr w:type="gramEnd"/>
      <w:r w:rsidRPr="00ED08B2">
        <w:rPr>
          <w:rFonts w:ascii="宋体" w:hAnsi="宋体" w:hint="eastAsia"/>
        </w:rPr>
        <w:t>可知，英国（　　）</w:t>
      </w:r>
    </w:p>
    <w:tbl>
      <w:tblPr>
        <w:tblStyle w:val="aa"/>
        <w:tblW w:w="0" w:type="auto"/>
        <w:jc w:val="center"/>
        <w:tblLook w:val="04A0" w:firstRow="1" w:lastRow="0" w:firstColumn="1" w:lastColumn="0" w:noHBand="0" w:noVBand="1"/>
      </w:tblPr>
      <w:tblGrid>
        <w:gridCol w:w="1829"/>
        <w:gridCol w:w="1215"/>
        <w:gridCol w:w="975"/>
        <w:gridCol w:w="734"/>
        <w:gridCol w:w="1095"/>
      </w:tblGrid>
      <w:tr w:rsidR="00AB19EE" w:rsidRPr="00ED08B2" w14:paraId="5A26D249" w14:textId="77777777">
        <w:trPr>
          <w:trHeight w:val="443"/>
          <w:jc w:val="center"/>
        </w:trPr>
        <w:tc>
          <w:tcPr>
            <w:tcW w:w="1829" w:type="dxa"/>
            <w:tcMar>
              <w:top w:w="29" w:type="dxa"/>
              <w:left w:w="29" w:type="dxa"/>
              <w:bottom w:w="29" w:type="dxa"/>
              <w:right w:w="29" w:type="dxa"/>
            </w:tcMar>
          </w:tcPr>
          <w:p w14:paraId="234DC4A6" w14:textId="77777777" w:rsidR="00AB19EE" w:rsidRPr="00ED08B2" w:rsidRDefault="00000000">
            <w:pPr>
              <w:spacing w:line="360" w:lineRule="auto"/>
              <w:jc w:val="center"/>
              <w:rPr>
                <w:rFonts w:ascii="宋体" w:hAnsi="宋体"/>
              </w:rPr>
            </w:pPr>
            <w:r w:rsidRPr="00ED08B2">
              <w:rPr>
                <w:rFonts w:ascii="宋体" w:hAnsi="宋体" w:hint="eastAsia"/>
              </w:rPr>
              <w:t>年份</w:t>
            </w:r>
          </w:p>
        </w:tc>
        <w:tc>
          <w:tcPr>
            <w:tcW w:w="1215" w:type="dxa"/>
            <w:tcMar>
              <w:top w:w="29" w:type="dxa"/>
              <w:left w:w="29" w:type="dxa"/>
              <w:bottom w:w="29" w:type="dxa"/>
              <w:right w:w="29" w:type="dxa"/>
            </w:tcMar>
          </w:tcPr>
          <w:p w14:paraId="797DDE68" w14:textId="77777777" w:rsidR="00AB19EE" w:rsidRPr="00ED08B2" w:rsidRDefault="00000000">
            <w:pPr>
              <w:spacing w:line="360" w:lineRule="auto"/>
              <w:jc w:val="center"/>
              <w:rPr>
                <w:rFonts w:ascii="宋体" w:hAnsi="宋体"/>
              </w:rPr>
            </w:pPr>
            <w:r w:rsidRPr="00ED08B2">
              <w:rPr>
                <w:rFonts w:ascii="宋体" w:hAnsi="宋体" w:hint="eastAsia"/>
              </w:rPr>
              <w:t>社会服务</w:t>
            </w:r>
          </w:p>
        </w:tc>
        <w:tc>
          <w:tcPr>
            <w:tcW w:w="975" w:type="dxa"/>
            <w:tcMar>
              <w:top w:w="29" w:type="dxa"/>
              <w:left w:w="29" w:type="dxa"/>
              <w:bottom w:w="29" w:type="dxa"/>
              <w:right w:w="29" w:type="dxa"/>
            </w:tcMar>
          </w:tcPr>
          <w:p w14:paraId="6CCA2E45" w14:textId="77777777" w:rsidR="00AB19EE" w:rsidRPr="00ED08B2" w:rsidRDefault="00000000">
            <w:pPr>
              <w:spacing w:line="360" w:lineRule="auto"/>
              <w:jc w:val="center"/>
              <w:rPr>
                <w:rFonts w:ascii="宋体" w:hAnsi="宋体"/>
              </w:rPr>
            </w:pPr>
            <w:r w:rsidRPr="00ED08B2">
              <w:rPr>
                <w:rFonts w:ascii="宋体" w:hAnsi="宋体" w:hint="eastAsia"/>
              </w:rPr>
              <w:t>教育</w:t>
            </w:r>
          </w:p>
        </w:tc>
        <w:tc>
          <w:tcPr>
            <w:tcW w:w="734" w:type="dxa"/>
            <w:tcMar>
              <w:top w:w="29" w:type="dxa"/>
              <w:left w:w="29" w:type="dxa"/>
              <w:bottom w:w="29" w:type="dxa"/>
              <w:right w:w="29" w:type="dxa"/>
            </w:tcMar>
          </w:tcPr>
          <w:p w14:paraId="235DFBE3" w14:textId="77777777" w:rsidR="00AB19EE" w:rsidRPr="00ED08B2" w:rsidRDefault="00000000">
            <w:pPr>
              <w:spacing w:line="360" w:lineRule="auto"/>
              <w:jc w:val="center"/>
              <w:rPr>
                <w:rFonts w:ascii="宋体" w:hAnsi="宋体"/>
              </w:rPr>
            </w:pPr>
            <w:r w:rsidRPr="00ED08B2">
              <w:rPr>
                <w:rFonts w:ascii="宋体" w:hAnsi="宋体" w:hint="eastAsia"/>
              </w:rPr>
              <w:t>保健</w:t>
            </w:r>
          </w:p>
        </w:tc>
        <w:tc>
          <w:tcPr>
            <w:tcW w:w="1095" w:type="dxa"/>
            <w:tcMar>
              <w:top w:w="29" w:type="dxa"/>
              <w:left w:w="29" w:type="dxa"/>
              <w:bottom w:w="29" w:type="dxa"/>
              <w:right w:w="29" w:type="dxa"/>
            </w:tcMar>
          </w:tcPr>
          <w:p w14:paraId="6794FFD1" w14:textId="77777777" w:rsidR="00AB19EE" w:rsidRPr="00ED08B2" w:rsidRDefault="00000000">
            <w:pPr>
              <w:spacing w:line="360" w:lineRule="auto"/>
              <w:jc w:val="center"/>
              <w:rPr>
                <w:rFonts w:ascii="宋体" w:hAnsi="宋体"/>
              </w:rPr>
            </w:pPr>
            <w:r w:rsidRPr="00ED08B2">
              <w:rPr>
                <w:rFonts w:ascii="宋体" w:hAnsi="宋体" w:hint="eastAsia"/>
              </w:rPr>
              <w:t>住房</w:t>
            </w:r>
          </w:p>
        </w:tc>
      </w:tr>
      <w:tr w:rsidR="00AB19EE" w:rsidRPr="00ED08B2" w14:paraId="363FC0A6" w14:textId="77777777">
        <w:trPr>
          <w:trHeight w:val="458"/>
          <w:jc w:val="center"/>
        </w:trPr>
        <w:tc>
          <w:tcPr>
            <w:tcW w:w="1829" w:type="dxa"/>
            <w:tcMar>
              <w:top w:w="29" w:type="dxa"/>
              <w:left w:w="29" w:type="dxa"/>
              <w:bottom w:w="29" w:type="dxa"/>
              <w:right w:w="29" w:type="dxa"/>
            </w:tcMar>
          </w:tcPr>
          <w:p w14:paraId="1E5E20CD" w14:textId="77777777" w:rsidR="00AB19EE" w:rsidRPr="00ED08B2" w:rsidRDefault="00000000">
            <w:pPr>
              <w:spacing w:line="360" w:lineRule="auto"/>
              <w:jc w:val="center"/>
              <w:rPr>
                <w:rFonts w:ascii="宋体" w:hAnsi="宋体"/>
              </w:rPr>
            </w:pPr>
            <w:r w:rsidRPr="00ED08B2">
              <w:rPr>
                <w:rFonts w:ascii="宋体" w:hAnsi="宋体" w:hint="eastAsia"/>
              </w:rPr>
              <w:t>1970﹣1974</w:t>
            </w:r>
          </w:p>
        </w:tc>
        <w:tc>
          <w:tcPr>
            <w:tcW w:w="1215" w:type="dxa"/>
            <w:tcMar>
              <w:top w:w="29" w:type="dxa"/>
              <w:left w:w="29" w:type="dxa"/>
              <w:bottom w:w="29" w:type="dxa"/>
              <w:right w:w="29" w:type="dxa"/>
            </w:tcMar>
          </w:tcPr>
          <w:p w14:paraId="1C1D09A1" w14:textId="77777777" w:rsidR="00AB19EE" w:rsidRPr="00ED08B2" w:rsidRDefault="00000000">
            <w:pPr>
              <w:spacing w:line="360" w:lineRule="auto"/>
              <w:jc w:val="center"/>
              <w:rPr>
                <w:rFonts w:ascii="宋体" w:hAnsi="宋体"/>
              </w:rPr>
            </w:pPr>
            <w:r w:rsidRPr="00ED08B2">
              <w:rPr>
                <w:rFonts w:ascii="宋体" w:hAnsi="宋体" w:hint="eastAsia"/>
              </w:rPr>
              <w:t>5．0</w:t>
            </w:r>
          </w:p>
        </w:tc>
        <w:tc>
          <w:tcPr>
            <w:tcW w:w="975" w:type="dxa"/>
            <w:tcMar>
              <w:top w:w="29" w:type="dxa"/>
              <w:left w:w="29" w:type="dxa"/>
              <w:bottom w:w="29" w:type="dxa"/>
              <w:right w:w="29" w:type="dxa"/>
            </w:tcMar>
          </w:tcPr>
          <w:p w14:paraId="21071EF6" w14:textId="77777777" w:rsidR="00AB19EE" w:rsidRPr="00ED08B2" w:rsidRDefault="00000000">
            <w:pPr>
              <w:spacing w:line="360" w:lineRule="auto"/>
              <w:jc w:val="center"/>
              <w:rPr>
                <w:rFonts w:ascii="宋体" w:hAnsi="宋体"/>
              </w:rPr>
            </w:pPr>
            <w:r w:rsidRPr="00ED08B2">
              <w:rPr>
                <w:rFonts w:ascii="宋体" w:hAnsi="宋体" w:hint="eastAsia"/>
              </w:rPr>
              <w:t>6．3</w:t>
            </w:r>
          </w:p>
        </w:tc>
        <w:tc>
          <w:tcPr>
            <w:tcW w:w="734" w:type="dxa"/>
            <w:tcMar>
              <w:top w:w="29" w:type="dxa"/>
              <w:left w:w="29" w:type="dxa"/>
              <w:bottom w:w="29" w:type="dxa"/>
              <w:right w:w="29" w:type="dxa"/>
            </w:tcMar>
          </w:tcPr>
          <w:p w14:paraId="293B830F" w14:textId="77777777" w:rsidR="00AB19EE" w:rsidRPr="00ED08B2" w:rsidRDefault="00000000">
            <w:pPr>
              <w:spacing w:line="360" w:lineRule="auto"/>
              <w:jc w:val="center"/>
              <w:rPr>
                <w:rFonts w:ascii="宋体" w:hAnsi="宋体"/>
              </w:rPr>
            </w:pPr>
            <w:r w:rsidRPr="00ED08B2">
              <w:rPr>
                <w:rFonts w:ascii="宋体" w:hAnsi="宋体" w:hint="eastAsia"/>
              </w:rPr>
              <w:t>4．3</w:t>
            </w:r>
          </w:p>
        </w:tc>
        <w:tc>
          <w:tcPr>
            <w:tcW w:w="1095" w:type="dxa"/>
            <w:tcMar>
              <w:top w:w="29" w:type="dxa"/>
              <w:left w:w="29" w:type="dxa"/>
              <w:bottom w:w="29" w:type="dxa"/>
              <w:right w:w="29" w:type="dxa"/>
            </w:tcMar>
          </w:tcPr>
          <w:p w14:paraId="6B1F990F" w14:textId="77777777" w:rsidR="00AB19EE" w:rsidRPr="00ED08B2" w:rsidRDefault="00000000">
            <w:pPr>
              <w:spacing w:line="360" w:lineRule="auto"/>
              <w:jc w:val="center"/>
              <w:rPr>
                <w:rFonts w:ascii="宋体" w:hAnsi="宋体"/>
              </w:rPr>
            </w:pPr>
            <w:r w:rsidRPr="00ED08B2">
              <w:rPr>
                <w:rFonts w:ascii="宋体" w:hAnsi="宋体" w:hint="eastAsia"/>
              </w:rPr>
              <w:t>7．4</w:t>
            </w:r>
          </w:p>
        </w:tc>
      </w:tr>
      <w:tr w:rsidR="00AB19EE" w:rsidRPr="00ED08B2" w14:paraId="733E5D13" w14:textId="77777777">
        <w:trPr>
          <w:trHeight w:val="443"/>
          <w:jc w:val="center"/>
        </w:trPr>
        <w:tc>
          <w:tcPr>
            <w:tcW w:w="1829" w:type="dxa"/>
            <w:tcMar>
              <w:top w:w="29" w:type="dxa"/>
              <w:left w:w="29" w:type="dxa"/>
              <w:bottom w:w="29" w:type="dxa"/>
              <w:right w:w="29" w:type="dxa"/>
            </w:tcMar>
          </w:tcPr>
          <w:p w14:paraId="46CE5EDF" w14:textId="77777777" w:rsidR="00AB19EE" w:rsidRPr="00ED08B2" w:rsidRDefault="00000000">
            <w:pPr>
              <w:spacing w:line="360" w:lineRule="auto"/>
              <w:jc w:val="center"/>
              <w:rPr>
                <w:rFonts w:ascii="宋体" w:hAnsi="宋体"/>
              </w:rPr>
            </w:pPr>
            <w:r w:rsidRPr="00ED08B2">
              <w:rPr>
                <w:rFonts w:ascii="宋体" w:hAnsi="宋体" w:hint="eastAsia"/>
              </w:rPr>
              <w:t>1974﹣1975</w:t>
            </w:r>
          </w:p>
        </w:tc>
        <w:tc>
          <w:tcPr>
            <w:tcW w:w="1215" w:type="dxa"/>
            <w:tcMar>
              <w:top w:w="29" w:type="dxa"/>
              <w:left w:w="29" w:type="dxa"/>
              <w:bottom w:w="29" w:type="dxa"/>
              <w:right w:w="29" w:type="dxa"/>
            </w:tcMar>
          </w:tcPr>
          <w:p w14:paraId="761A5E2F" w14:textId="77777777" w:rsidR="00AB19EE" w:rsidRPr="00ED08B2" w:rsidRDefault="00000000">
            <w:pPr>
              <w:spacing w:line="360" w:lineRule="auto"/>
              <w:jc w:val="center"/>
              <w:rPr>
                <w:rFonts w:ascii="宋体" w:hAnsi="宋体"/>
              </w:rPr>
            </w:pPr>
            <w:r w:rsidRPr="00ED08B2">
              <w:rPr>
                <w:rFonts w:ascii="宋体" w:hAnsi="宋体" w:hint="eastAsia"/>
              </w:rPr>
              <w:t>9．0</w:t>
            </w:r>
          </w:p>
        </w:tc>
        <w:tc>
          <w:tcPr>
            <w:tcW w:w="975" w:type="dxa"/>
            <w:tcMar>
              <w:top w:w="29" w:type="dxa"/>
              <w:left w:w="29" w:type="dxa"/>
              <w:bottom w:w="29" w:type="dxa"/>
              <w:right w:w="29" w:type="dxa"/>
            </w:tcMar>
          </w:tcPr>
          <w:p w14:paraId="6C9C34B9" w14:textId="77777777" w:rsidR="00AB19EE" w:rsidRPr="00ED08B2" w:rsidRDefault="00000000">
            <w:pPr>
              <w:spacing w:line="360" w:lineRule="auto"/>
              <w:jc w:val="center"/>
              <w:rPr>
                <w:rFonts w:ascii="宋体" w:hAnsi="宋体"/>
              </w:rPr>
            </w:pPr>
            <w:r w:rsidRPr="00ED08B2">
              <w:rPr>
                <w:rFonts w:ascii="宋体" w:hAnsi="宋体" w:hint="eastAsia"/>
              </w:rPr>
              <w:t>0．4</w:t>
            </w:r>
          </w:p>
        </w:tc>
        <w:tc>
          <w:tcPr>
            <w:tcW w:w="734" w:type="dxa"/>
            <w:tcMar>
              <w:top w:w="29" w:type="dxa"/>
              <w:left w:w="29" w:type="dxa"/>
              <w:bottom w:w="29" w:type="dxa"/>
              <w:right w:w="29" w:type="dxa"/>
            </w:tcMar>
          </w:tcPr>
          <w:p w14:paraId="3F9F7C97" w14:textId="77777777" w:rsidR="00AB19EE" w:rsidRPr="00ED08B2" w:rsidRDefault="00000000">
            <w:pPr>
              <w:spacing w:line="360" w:lineRule="auto"/>
              <w:jc w:val="center"/>
              <w:rPr>
                <w:rFonts w:ascii="宋体" w:hAnsi="宋体"/>
              </w:rPr>
            </w:pPr>
            <w:r w:rsidRPr="00ED08B2">
              <w:rPr>
                <w:rFonts w:ascii="宋体" w:hAnsi="宋体" w:hint="eastAsia"/>
              </w:rPr>
              <w:t>1．0</w:t>
            </w:r>
          </w:p>
        </w:tc>
        <w:tc>
          <w:tcPr>
            <w:tcW w:w="1095" w:type="dxa"/>
            <w:tcMar>
              <w:top w:w="29" w:type="dxa"/>
              <w:left w:w="29" w:type="dxa"/>
              <w:bottom w:w="29" w:type="dxa"/>
              <w:right w:w="29" w:type="dxa"/>
            </w:tcMar>
          </w:tcPr>
          <w:p w14:paraId="647B8F89" w14:textId="77777777" w:rsidR="00AB19EE" w:rsidRPr="00ED08B2" w:rsidRDefault="00000000">
            <w:pPr>
              <w:spacing w:line="360" w:lineRule="auto"/>
              <w:jc w:val="center"/>
              <w:rPr>
                <w:rFonts w:ascii="宋体" w:hAnsi="宋体"/>
              </w:rPr>
            </w:pPr>
            <w:r w:rsidRPr="00ED08B2">
              <w:rPr>
                <w:rFonts w:ascii="宋体" w:hAnsi="宋体" w:hint="eastAsia"/>
              </w:rPr>
              <w:t>44．2</w:t>
            </w:r>
          </w:p>
        </w:tc>
      </w:tr>
      <w:tr w:rsidR="00AB19EE" w:rsidRPr="00ED08B2" w14:paraId="317DB44E" w14:textId="77777777">
        <w:trPr>
          <w:trHeight w:val="458"/>
          <w:jc w:val="center"/>
        </w:trPr>
        <w:tc>
          <w:tcPr>
            <w:tcW w:w="1829" w:type="dxa"/>
            <w:tcMar>
              <w:top w:w="29" w:type="dxa"/>
              <w:left w:w="29" w:type="dxa"/>
              <w:bottom w:w="29" w:type="dxa"/>
              <w:right w:w="29" w:type="dxa"/>
            </w:tcMar>
          </w:tcPr>
          <w:p w14:paraId="3A8587BB" w14:textId="77777777" w:rsidR="00AB19EE" w:rsidRPr="00ED08B2" w:rsidRDefault="00000000">
            <w:pPr>
              <w:spacing w:line="360" w:lineRule="auto"/>
              <w:jc w:val="center"/>
              <w:rPr>
                <w:rFonts w:ascii="宋体" w:hAnsi="宋体"/>
              </w:rPr>
            </w:pPr>
            <w:r w:rsidRPr="00ED08B2">
              <w:rPr>
                <w:rFonts w:ascii="宋体" w:hAnsi="宋体" w:hint="eastAsia"/>
              </w:rPr>
              <w:t>1975﹣1976</w:t>
            </w:r>
          </w:p>
        </w:tc>
        <w:tc>
          <w:tcPr>
            <w:tcW w:w="1215" w:type="dxa"/>
            <w:tcMar>
              <w:top w:w="29" w:type="dxa"/>
              <w:left w:w="29" w:type="dxa"/>
              <w:bottom w:w="29" w:type="dxa"/>
              <w:right w:w="29" w:type="dxa"/>
            </w:tcMar>
          </w:tcPr>
          <w:p w14:paraId="2FB4E514" w14:textId="77777777" w:rsidR="00AB19EE" w:rsidRPr="00ED08B2" w:rsidRDefault="00000000">
            <w:pPr>
              <w:spacing w:line="360" w:lineRule="auto"/>
              <w:jc w:val="center"/>
              <w:rPr>
                <w:rFonts w:ascii="宋体" w:hAnsi="宋体"/>
              </w:rPr>
            </w:pPr>
            <w:r w:rsidRPr="00ED08B2">
              <w:rPr>
                <w:rFonts w:ascii="宋体" w:hAnsi="宋体" w:hint="eastAsia"/>
              </w:rPr>
              <w:t>2．1</w:t>
            </w:r>
          </w:p>
        </w:tc>
        <w:tc>
          <w:tcPr>
            <w:tcW w:w="975" w:type="dxa"/>
            <w:tcMar>
              <w:top w:w="29" w:type="dxa"/>
              <w:left w:w="29" w:type="dxa"/>
              <w:bottom w:w="29" w:type="dxa"/>
              <w:right w:w="29" w:type="dxa"/>
            </w:tcMar>
          </w:tcPr>
          <w:p w14:paraId="49C5096E" w14:textId="77777777" w:rsidR="00AB19EE" w:rsidRPr="00ED08B2" w:rsidRDefault="00000000">
            <w:pPr>
              <w:spacing w:line="360" w:lineRule="auto"/>
              <w:jc w:val="center"/>
              <w:rPr>
                <w:rFonts w:ascii="宋体" w:hAnsi="宋体"/>
              </w:rPr>
            </w:pPr>
            <w:r w:rsidRPr="00ED08B2">
              <w:rPr>
                <w:rFonts w:ascii="宋体" w:hAnsi="宋体" w:hint="eastAsia"/>
              </w:rPr>
              <w:t>1．8</w:t>
            </w:r>
          </w:p>
        </w:tc>
        <w:tc>
          <w:tcPr>
            <w:tcW w:w="734" w:type="dxa"/>
            <w:tcMar>
              <w:top w:w="29" w:type="dxa"/>
              <w:left w:w="29" w:type="dxa"/>
              <w:bottom w:w="29" w:type="dxa"/>
              <w:right w:w="29" w:type="dxa"/>
            </w:tcMar>
          </w:tcPr>
          <w:p w14:paraId="2707A0A5" w14:textId="77777777" w:rsidR="00AB19EE" w:rsidRPr="00ED08B2" w:rsidRDefault="00000000">
            <w:pPr>
              <w:spacing w:line="360" w:lineRule="auto"/>
              <w:jc w:val="center"/>
              <w:rPr>
                <w:rFonts w:ascii="宋体" w:hAnsi="宋体"/>
              </w:rPr>
            </w:pPr>
            <w:r w:rsidRPr="00ED08B2">
              <w:rPr>
                <w:rFonts w:ascii="宋体" w:hAnsi="宋体" w:hint="eastAsia"/>
              </w:rPr>
              <w:t>3．2</w:t>
            </w:r>
          </w:p>
        </w:tc>
        <w:tc>
          <w:tcPr>
            <w:tcW w:w="1095" w:type="dxa"/>
            <w:tcMar>
              <w:top w:w="29" w:type="dxa"/>
              <w:left w:w="29" w:type="dxa"/>
              <w:bottom w:w="29" w:type="dxa"/>
              <w:right w:w="29" w:type="dxa"/>
            </w:tcMar>
          </w:tcPr>
          <w:p w14:paraId="6AAAB20E" w14:textId="77777777" w:rsidR="00AB19EE" w:rsidRPr="00ED08B2" w:rsidRDefault="00000000">
            <w:pPr>
              <w:spacing w:line="360" w:lineRule="auto"/>
              <w:jc w:val="center"/>
              <w:rPr>
                <w:rFonts w:ascii="宋体" w:hAnsi="宋体"/>
              </w:rPr>
            </w:pPr>
            <w:r w:rsidRPr="00ED08B2">
              <w:rPr>
                <w:rFonts w:ascii="宋体" w:hAnsi="宋体" w:hint="eastAsia"/>
              </w:rPr>
              <w:t>﹣11．7</w:t>
            </w:r>
          </w:p>
        </w:tc>
      </w:tr>
      <w:tr w:rsidR="00AB19EE" w:rsidRPr="00ED08B2" w14:paraId="75031BBA" w14:textId="77777777">
        <w:trPr>
          <w:trHeight w:val="443"/>
          <w:jc w:val="center"/>
        </w:trPr>
        <w:tc>
          <w:tcPr>
            <w:tcW w:w="1829" w:type="dxa"/>
            <w:tcMar>
              <w:top w:w="29" w:type="dxa"/>
              <w:left w:w="29" w:type="dxa"/>
              <w:bottom w:w="29" w:type="dxa"/>
              <w:right w:w="29" w:type="dxa"/>
            </w:tcMar>
          </w:tcPr>
          <w:p w14:paraId="3E7AD96C" w14:textId="77777777" w:rsidR="00AB19EE" w:rsidRPr="00ED08B2" w:rsidRDefault="00000000">
            <w:pPr>
              <w:spacing w:line="360" w:lineRule="auto"/>
              <w:jc w:val="center"/>
              <w:rPr>
                <w:rFonts w:ascii="宋体" w:hAnsi="宋体"/>
              </w:rPr>
            </w:pPr>
            <w:r w:rsidRPr="00ED08B2">
              <w:rPr>
                <w:rFonts w:ascii="宋体" w:hAnsi="宋体" w:hint="eastAsia"/>
              </w:rPr>
              <w:t>1976﹣1977</w:t>
            </w:r>
          </w:p>
        </w:tc>
        <w:tc>
          <w:tcPr>
            <w:tcW w:w="1215" w:type="dxa"/>
            <w:tcMar>
              <w:top w:w="29" w:type="dxa"/>
              <w:left w:w="29" w:type="dxa"/>
              <w:bottom w:w="29" w:type="dxa"/>
              <w:right w:w="29" w:type="dxa"/>
            </w:tcMar>
          </w:tcPr>
          <w:p w14:paraId="09F3C9D9" w14:textId="77777777" w:rsidR="00AB19EE" w:rsidRPr="00ED08B2" w:rsidRDefault="00000000">
            <w:pPr>
              <w:spacing w:line="360" w:lineRule="auto"/>
              <w:jc w:val="center"/>
              <w:rPr>
                <w:rFonts w:ascii="宋体" w:hAnsi="宋体"/>
              </w:rPr>
            </w:pPr>
            <w:r w:rsidRPr="00ED08B2">
              <w:rPr>
                <w:rFonts w:ascii="宋体" w:hAnsi="宋体" w:hint="eastAsia"/>
              </w:rPr>
              <w:t>1．0</w:t>
            </w:r>
          </w:p>
        </w:tc>
        <w:tc>
          <w:tcPr>
            <w:tcW w:w="975" w:type="dxa"/>
            <w:tcMar>
              <w:top w:w="29" w:type="dxa"/>
              <w:left w:w="29" w:type="dxa"/>
              <w:bottom w:w="29" w:type="dxa"/>
              <w:right w:w="29" w:type="dxa"/>
            </w:tcMar>
          </w:tcPr>
          <w:p w14:paraId="6893337D" w14:textId="77777777" w:rsidR="00AB19EE" w:rsidRPr="00ED08B2" w:rsidRDefault="00000000">
            <w:pPr>
              <w:spacing w:line="360" w:lineRule="auto"/>
              <w:jc w:val="center"/>
              <w:rPr>
                <w:rFonts w:ascii="宋体" w:hAnsi="宋体"/>
              </w:rPr>
            </w:pPr>
            <w:r w:rsidRPr="00ED08B2">
              <w:rPr>
                <w:rFonts w:ascii="宋体" w:hAnsi="宋体" w:hint="eastAsia"/>
              </w:rPr>
              <w:t>﹣0．3</w:t>
            </w:r>
          </w:p>
        </w:tc>
        <w:tc>
          <w:tcPr>
            <w:tcW w:w="734" w:type="dxa"/>
            <w:tcMar>
              <w:top w:w="29" w:type="dxa"/>
              <w:left w:w="29" w:type="dxa"/>
              <w:bottom w:w="29" w:type="dxa"/>
              <w:right w:w="29" w:type="dxa"/>
            </w:tcMar>
          </w:tcPr>
          <w:p w14:paraId="722B424F" w14:textId="77777777" w:rsidR="00AB19EE" w:rsidRPr="00ED08B2" w:rsidRDefault="00000000">
            <w:pPr>
              <w:spacing w:line="360" w:lineRule="auto"/>
              <w:jc w:val="center"/>
              <w:rPr>
                <w:rFonts w:ascii="宋体" w:hAnsi="宋体"/>
              </w:rPr>
            </w:pPr>
            <w:r w:rsidRPr="00ED08B2">
              <w:rPr>
                <w:rFonts w:ascii="宋体" w:hAnsi="宋体" w:hint="eastAsia"/>
              </w:rPr>
              <w:t>0．8</w:t>
            </w:r>
          </w:p>
        </w:tc>
        <w:tc>
          <w:tcPr>
            <w:tcW w:w="1095" w:type="dxa"/>
            <w:tcMar>
              <w:top w:w="29" w:type="dxa"/>
              <w:left w:w="29" w:type="dxa"/>
              <w:bottom w:w="29" w:type="dxa"/>
              <w:right w:w="29" w:type="dxa"/>
            </w:tcMar>
          </w:tcPr>
          <w:p w14:paraId="009BD33A" w14:textId="77777777" w:rsidR="00AB19EE" w:rsidRPr="00ED08B2" w:rsidRDefault="00000000">
            <w:pPr>
              <w:spacing w:line="360" w:lineRule="auto"/>
              <w:jc w:val="center"/>
              <w:rPr>
                <w:rFonts w:ascii="宋体" w:hAnsi="宋体"/>
              </w:rPr>
            </w:pPr>
            <w:r w:rsidRPr="00ED08B2">
              <w:rPr>
                <w:rFonts w:ascii="宋体" w:hAnsi="宋体" w:hint="eastAsia"/>
              </w:rPr>
              <w:t>﹣1．0</w:t>
            </w:r>
          </w:p>
        </w:tc>
      </w:tr>
      <w:tr w:rsidR="00AB19EE" w:rsidRPr="00ED08B2" w14:paraId="7880991A" w14:textId="77777777">
        <w:trPr>
          <w:trHeight w:val="458"/>
          <w:jc w:val="center"/>
        </w:trPr>
        <w:tc>
          <w:tcPr>
            <w:tcW w:w="1829" w:type="dxa"/>
            <w:tcMar>
              <w:top w:w="29" w:type="dxa"/>
              <w:left w:w="29" w:type="dxa"/>
              <w:bottom w:w="29" w:type="dxa"/>
              <w:right w:w="29" w:type="dxa"/>
            </w:tcMar>
          </w:tcPr>
          <w:p w14:paraId="134BAF9A" w14:textId="77777777" w:rsidR="00AB19EE" w:rsidRPr="00ED08B2" w:rsidRDefault="00000000">
            <w:pPr>
              <w:spacing w:line="360" w:lineRule="auto"/>
              <w:jc w:val="center"/>
              <w:rPr>
                <w:rFonts w:ascii="宋体" w:hAnsi="宋体"/>
              </w:rPr>
            </w:pPr>
            <w:r w:rsidRPr="00ED08B2">
              <w:rPr>
                <w:rFonts w:ascii="宋体" w:hAnsi="宋体" w:hint="eastAsia"/>
              </w:rPr>
              <w:t>1977﹣1978</w:t>
            </w:r>
          </w:p>
        </w:tc>
        <w:tc>
          <w:tcPr>
            <w:tcW w:w="1215" w:type="dxa"/>
            <w:tcMar>
              <w:top w:w="29" w:type="dxa"/>
              <w:left w:w="29" w:type="dxa"/>
              <w:bottom w:w="29" w:type="dxa"/>
              <w:right w:w="29" w:type="dxa"/>
            </w:tcMar>
          </w:tcPr>
          <w:p w14:paraId="599C5DB7" w14:textId="77777777" w:rsidR="00AB19EE" w:rsidRPr="00ED08B2" w:rsidRDefault="00000000">
            <w:pPr>
              <w:spacing w:line="360" w:lineRule="auto"/>
              <w:jc w:val="center"/>
              <w:rPr>
                <w:rFonts w:ascii="宋体" w:hAnsi="宋体"/>
              </w:rPr>
            </w:pPr>
            <w:r w:rsidRPr="00ED08B2">
              <w:rPr>
                <w:rFonts w:ascii="宋体" w:hAnsi="宋体" w:hint="eastAsia"/>
              </w:rPr>
              <w:t>﹣0．9</w:t>
            </w:r>
          </w:p>
        </w:tc>
        <w:tc>
          <w:tcPr>
            <w:tcW w:w="975" w:type="dxa"/>
            <w:tcMar>
              <w:top w:w="29" w:type="dxa"/>
              <w:left w:w="29" w:type="dxa"/>
              <w:bottom w:w="29" w:type="dxa"/>
              <w:right w:w="29" w:type="dxa"/>
            </w:tcMar>
          </w:tcPr>
          <w:p w14:paraId="5EC42D37" w14:textId="77777777" w:rsidR="00AB19EE" w:rsidRPr="00ED08B2" w:rsidRDefault="00000000">
            <w:pPr>
              <w:spacing w:line="360" w:lineRule="auto"/>
              <w:jc w:val="center"/>
              <w:rPr>
                <w:rFonts w:ascii="宋体" w:hAnsi="宋体"/>
              </w:rPr>
            </w:pPr>
            <w:r w:rsidRPr="00ED08B2">
              <w:rPr>
                <w:rFonts w:ascii="宋体" w:hAnsi="宋体" w:hint="eastAsia"/>
              </w:rPr>
              <w:t>﹣3．6</w:t>
            </w:r>
          </w:p>
        </w:tc>
        <w:tc>
          <w:tcPr>
            <w:tcW w:w="734" w:type="dxa"/>
            <w:tcMar>
              <w:top w:w="29" w:type="dxa"/>
              <w:left w:w="29" w:type="dxa"/>
              <w:bottom w:w="29" w:type="dxa"/>
              <w:right w:w="29" w:type="dxa"/>
            </w:tcMar>
          </w:tcPr>
          <w:p w14:paraId="27077ADD" w14:textId="77777777" w:rsidR="00AB19EE" w:rsidRPr="00ED08B2" w:rsidRDefault="00000000">
            <w:pPr>
              <w:spacing w:line="360" w:lineRule="auto"/>
              <w:jc w:val="center"/>
              <w:rPr>
                <w:rFonts w:ascii="宋体" w:hAnsi="宋体"/>
              </w:rPr>
            </w:pPr>
            <w:r w:rsidRPr="00ED08B2">
              <w:rPr>
                <w:rFonts w:ascii="宋体" w:hAnsi="宋体" w:hint="eastAsia"/>
              </w:rPr>
              <w:t>0．8</w:t>
            </w:r>
          </w:p>
        </w:tc>
        <w:tc>
          <w:tcPr>
            <w:tcW w:w="1095" w:type="dxa"/>
            <w:tcMar>
              <w:top w:w="29" w:type="dxa"/>
              <w:left w:w="29" w:type="dxa"/>
              <w:bottom w:w="29" w:type="dxa"/>
              <w:right w:w="29" w:type="dxa"/>
            </w:tcMar>
          </w:tcPr>
          <w:p w14:paraId="650128A1" w14:textId="77777777" w:rsidR="00AB19EE" w:rsidRPr="00ED08B2" w:rsidRDefault="00000000">
            <w:pPr>
              <w:spacing w:line="360" w:lineRule="auto"/>
              <w:jc w:val="center"/>
              <w:rPr>
                <w:rFonts w:ascii="宋体" w:hAnsi="宋体"/>
              </w:rPr>
            </w:pPr>
            <w:r w:rsidRPr="00ED08B2">
              <w:rPr>
                <w:rFonts w:ascii="宋体" w:hAnsi="宋体" w:hint="eastAsia"/>
              </w:rPr>
              <w:t>﹣9．4</w:t>
            </w:r>
          </w:p>
        </w:tc>
      </w:tr>
    </w:tbl>
    <w:p w14:paraId="787E7ADF"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 xml:space="preserve">经济状况制约政策实施             </w:t>
      </w:r>
      <w:r w:rsidRPr="00ED08B2">
        <w:rPr>
          <w:rFonts w:ascii="宋体" w:hAnsi="宋体" w:hint="eastAsia"/>
          <w:spacing w:val="25"/>
        </w:rPr>
        <w:t>B．</w:t>
      </w:r>
      <w:r w:rsidRPr="00ED08B2">
        <w:rPr>
          <w:rFonts w:ascii="宋体" w:hAnsi="宋体" w:hint="eastAsia"/>
        </w:rPr>
        <w:t>逐步向非福利国家转型</w:t>
      </w:r>
    </w:p>
    <w:p w14:paraId="273CA3BE"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 xml:space="preserve">政府放弃对经济的干预             </w:t>
      </w:r>
      <w:r w:rsidRPr="00ED08B2">
        <w:rPr>
          <w:rFonts w:ascii="宋体" w:hAnsi="宋体" w:hint="eastAsia"/>
          <w:spacing w:val="25"/>
        </w:rPr>
        <w:t>D．</w:t>
      </w:r>
      <w:r w:rsidRPr="00ED08B2">
        <w:rPr>
          <w:rFonts w:ascii="宋体" w:hAnsi="宋体" w:hint="eastAsia"/>
        </w:rPr>
        <w:t>社会保障对象显著缩减</w:t>
      </w:r>
    </w:p>
    <w:p w14:paraId="5C6264B2" w14:textId="77777777" w:rsidR="00AB19EE" w:rsidRPr="00ED08B2" w:rsidRDefault="00AB19EE">
      <w:pPr>
        <w:pStyle w:val="---0"/>
        <w:autoSpaceDN w:val="0"/>
        <w:spacing w:line="240" w:lineRule="auto"/>
        <w:ind w:left="525"/>
        <w:rPr>
          <w:rFonts w:ascii="宋体" w:hAnsi="宋体"/>
        </w:rPr>
      </w:pPr>
    </w:p>
    <w:p w14:paraId="45BDF51A"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5．（2020·全国高考冲刺压轴卷&lt;样卷&gt;·35）下面是关于欧盟的漫画，这表明（　　）</w:t>
      </w:r>
    </w:p>
    <w:p w14:paraId="2370CAA0" w14:textId="77777777" w:rsidR="00AB19EE" w:rsidRPr="00ED08B2" w:rsidRDefault="00000000">
      <w:pPr>
        <w:pStyle w:val="---"/>
        <w:spacing w:line="240" w:lineRule="auto"/>
        <w:ind w:left="525"/>
        <w:jc w:val="center"/>
        <w:rPr>
          <w:rFonts w:ascii="宋体" w:hAnsi="宋体"/>
        </w:rPr>
      </w:pPr>
      <w:r w:rsidRPr="00ED08B2">
        <w:rPr>
          <w:rFonts w:ascii="宋体" w:hAnsi="宋体" w:hint="eastAsia"/>
          <w:noProof/>
        </w:rPr>
        <w:drawing>
          <wp:inline distT="0" distB="0" distL="0" distR="0" wp14:anchorId="2D40DF94" wp14:editId="2CCE0E81">
            <wp:extent cx="1790700" cy="1762125"/>
            <wp:effectExtent l="19050" t="0" r="0" b="0"/>
            <wp:docPr id="12" name="../Upload/image/202003270916221.jpg" descr="图片包含 文字, 男人, 标志, 照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pload/image/202003270916221.jpg" descr="图片包含 文字, 男人, 标志, 照片&#10;&#10;描述已自动生成"/>
                    <pic:cNvPicPr>
                      <a:picLocks noChangeAspect="1" noChangeArrowheads="1"/>
                    </pic:cNvPicPr>
                  </pic:nvPicPr>
                  <pic:blipFill>
                    <a:blip r:embed="rId20"/>
                    <a:srcRect/>
                    <a:stretch>
                      <a:fillRect/>
                    </a:stretch>
                  </pic:blipFill>
                  <pic:spPr>
                    <a:xfrm>
                      <a:off x="0" y="0"/>
                      <a:ext cx="1790700" cy="1762125"/>
                    </a:xfrm>
                    <a:prstGeom prst="rect">
                      <a:avLst/>
                    </a:prstGeom>
                  </pic:spPr>
                </pic:pic>
              </a:graphicData>
            </a:graphic>
          </wp:inline>
        </w:drawing>
      </w:r>
      <w:r w:rsidRPr="00ED08B2">
        <w:rPr>
          <w:rFonts w:ascii="宋体" w:hAnsi="宋体" w:hint="eastAsia"/>
          <w:noProof/>
        </w:rPr>
        <w:drawing>
          <wp:inline distT="0" distB="0" distL="0" distR="0" wp14:anchorId="780F2741" wp14:editId="7861D1E2">
            <wp:extent cx="2781300" cy="1762125"/>
            <wp:effectExtent l="19050" t="0" r="0" b="0"/>
            <wp:docPr id="13" name="../Upload/image/202003270916232.jpg"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pload/image/202003270916232.jpg" descr="卡通人物&#10;&#10;描述已自动生成"/>
                    <pic:cNvPicPr>
                      <a:picLocks noChangeAspect="1" noChangeArrowheads="1"/>
                    </pic:cNvPicPr>
                  </pic:nvPicPr>
                  <pic:blipFill>
                    <a:blip r:embed="rId21"/>
                    <a:srcRect/>
                    <a:stretch>
                      <a:fillRect/>
                    </a:stretch>
                  </pic:blipFill>
                  <pic:spPr>
                    <a:xfrm>
                      <a:off x="0" y="0"/>
                      <a:ext cx="2781300" cy="1762125"/>
                    </a:xfrm>
                    <a:prstGeom prst="rect">
                      <a:avLst/>
                    </a:prstGeom>
                  </pic:spPr>
                </pic:pic>
              </a:graphicData>
            </a:graphic>
          </wp:inline>
        </w:drawing>
      </w:r>
    </w:p>
    <w:p w14:paraId="391A3058"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 xml:space="preserve">欧洲的社会保障体系还尚未完备     </w:t>
      </w:r>
      <w:r w:rsidRPr="00ED08B2">
        <w:rPr>
          <w:rFonts w:ascii="宋体" w:hAnsi="宋体" w:hint="eastAsia"/>
          <w:spacing w:val="30"/>
        </w:rPr>
        <w:t>B．</w:t>
      </w:r>
      <w:r w:rsidRPr="00ED08B2">
        <w:rPr>
          <w:rFonts w:ascii="宋体" w:hAnsi="宋体" w:hint="eastAsia"/>
        </w:rPr>
        <w:t>“福利国家”使欧盟不堪重负</w:t>
      </w:r>
    </w:p>
    <w:p w14:paraId="3CBD801A"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 xml:space="preserve">欧洲必须发挥福利国家正面效用     </w:t>
      </w:r>
      <w:r w:rsidRPr="00ED08B2">
        <w:rPr>
          <w:rFonts w:ascii="宋体" w:hAnsi="宋体" w:hint="eastAsia"/>
          <w:spacing w:val="25"/>
        </w:rPr>
        <w:t>D．</w:t>
      </w:r>
      <w:r w:rsidRPr="00ED08B2">
        <w:rPr>
          <w:rFonts w:ascii="宋体" w:hAnsi="宋体" w:hint="eastAsia"/>
        </w:rPr>
        <w:t>必须加强国家对经济的干预</w:t>
      </w:r>
    </w:p>
    <w:p w14:paraId="4CE84102" w14:textId="77777777" w:rsidR="00AB19EE" w:rsidRPr="00ED08B2" w:rsidRDefault="00AB19EE">
      <w:pPr>
        <w:pStyle w:val="---0"/>
        <w:autoSpaceDN w:val="0"/>
        <w:spacing w:line="240" w:lineRule="auto"/>
        <w:ind w:left="525"/>
        <w:rPr>
          <w:rFonts w:ascii="宋体" w:hAnsi="宋体"/>
        </w:rPr>
      </w:pPr>
    </w:p>
    <w:p w14:paraId="0512C239"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6．（2020·辽宁丹东高三期末·35）20世纪50年代初，英国的福利支出为20．74亿英镑，约占国民生产总值的13．8%；到80年代初时，福利支出685亿英镑，约占国民生产总值的21．6%。这种变化说明英国（　　）</w:t>
      </w:r>
    </w:p>
    <w:p w14:paraId="3BB1A5AD"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 xml:space="preserve">国内各阶层贫富差距缩小           </w:t>
      </w:r>
      <w:r w:rsidRPr="00ED08B2">
        <w:rPr>
          <w:rFonts w:ascii="宋体" w:hAnsi="宋体" w:hint="eastAsia"/>
          <w:spacing w:val="25"/>
        </w:rPr>
        <w:t>B．</w:t>
      </w:r>
      <w:r w:rsidRPr="00ED08B2">
        <w:rPr>
          <w:rFonts w:ascii="宋体" w:hAnsi="宋体" w:hint="eastAsia"/>
        </w:rPr>
        <w:t>失去世界经济中心地位</w:t>
      </w:r>
    </w:p>
    <w:p w14:paraId="292DB4B1"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 xml:space="preserve">政府对经济的影响力增强           </w:t>
      </w:r>
      <w:r w:rsidRPr="00ED08B2">
        <w:rPr>
          <w:rFonts w:ascii="宋体" w:hAnsi="宋体" w:hint="eastAsia"/>
          <w:spacing w:val="25"/>
        </w:rPr>
        <w:t>D．</w:t>
      </w:r>
      <w:r w:rsidRPr="00ED08B2">
        <w:rPr>
          <w:rFonts w:ascii="宋体" w:hAnsi="宋体" w:hint="eastAsia"/>
        </w:rPr>
        <w:t>国家财政状况日益恶化</w:t>
      </w:r>
    </w:p>
    <w:p w14:paraId="5979B1C8" w14:textId="77777777" w:rsidR="00AB19EE" w:rsidRPr="00ED08B2" w:rsidRDefault="00AB19EE">
      <w:pPr>
        <w:pStyle w:val="---0"/>
        <w:autoSpaceDN w:val="0"/>
        <w:spacing w:line="240" w:lineRule="auto"/>
        <w:ind w:left="525"/>
        <w:rPr>
          <w:rFonts w:ascii="宋体" w:hAnsi="宋体"/>
        </w:rPr>
      </w:pPr>
    </w:p>
    <w:p w14:paraId="2CA62A70"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7．（2020·云南昆明高三摸底·35）20世纪80年代，在欧洲多个国家中，保守性质的政党取代了长期执政的社会民主党， 他们普遍提出了大规模减税和削减社会福利的经济政策。这说明（　　）</w:t>
      </w:r>
    </w:p>
    <w:p w14:paraId="7DB6C9EC"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proofErr w:type="gramStart"/>
      <w:r w:rsidRPr="00ED08B2">
        <w:rPr>
          <w:rFonts w:ascii="宋体" w:hAnsi="宋体" w:hint="eastAsia"/>
        </w:rPr>
        <w:t>凯</w:t>
      </w:r>
      <w:proofErr w:type="gramEnd"/>
      <w:r w:rsidRPr="00ED08B2">
        <w:rPr>
          <w:rFonts w:ascii="宋体" w:hAnsi="宋体" w:hint="eastAsia"/>
        </w:rPr>
        <w:t xml:space="preserve">恩斯主义在西欧遭到彻底否定     </w:t>
      </w:r>
      <w:r w:rsidRPr="00ED08B2">
        <w:rPr>
          <w:rFonts w:ascii="宋体" w:hAnsi="宋体" w:hint="eastAsia"/>
          <w:spacing w:val="25"/>
        </w:rPr>
        <w:t>B．</w:t>
      </w:r>
      <w:r w:rsidRPr="00ED08B2">
        <w:rPr>
          <w:rFonts w:ascii="宋体" w:hAnsi="宋体" w:hint="eastAsia"/>
        </w:rPr>
        <w:t>削减福利开支成为普遍共识</w:t>
      </w:r>
    </w:p>
    <w:p w14:paraId="686D6EA0"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 xml:space="preserve">资产阶级民主政治遭受严重挫折     </w:t>
      </w:r>
      <w:r w:rsidRPr="00ED08B2">
        <w:rPr>
          <w:rFonts w:ascii="宋体" w:hAnsi="宋体" w:hint="eastAsia"/>
          <w:spacing w:val="25"/>
        </w:rPr>
        <w:t>D．</w:t>
      </w:r>
      <w:r w:rsidRPr="00ED08B2">
        <w:rPr>
          <w:rFonts w:ascii="宋体" w:hAnsi="宋体" w:hint="eastAsia"/>
        </w:rPr>
        <w:t>经济发展状况影响政府政策</w:t>
      </w:r>
    </w:p>
    <w:p w14:paraId="4939CEC2" w14:textId="77777777" w:rsidR="00AB19EE" w:rsidRPr="00ED08B2" w:rsidRDefault="00AB19EE">
      <w:pPr>
        <w:pStyle w:val="---0"/>
        <w:autoSpaceDN w:val="0"/>
        <w:spacing w:line="240" w:lineRule="auto"/>
        <w:ind w:left="525"/>
        <w:rPr>
          <w:rFonts w:ascii="宋体" w:hAnsi="宋体"/>
        </w:rPr>
      </w:pPr>
    </w:p>
    <w:p w14:paraId="49BDD220"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8．（2019·江苏泰州高一第二学期期末·21）《金融时报》的专栏作家吉迪恩·拉赫曼评论道，他曾以为欧洲找到了正确的道路——生活方式的超级大国，但现在忽然发现了这一战略的巨大缺陷——欧洲负担不了如此舒适的“退休生活”。他意在强调高福利（　　）</w:t>
      </w:r>
    </w:p>
    <w:p w14:paraId="1232F3D0"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 xml:space="preserve">脱离社会实际  </w:t>
      </w:r>
      <w:r w:rsidRPr="00ED08B2">
        <w:rPr>
          <w:rFonts w:ascii="宋体" w:hAnsi="宋体" w:hint="eastAsia"/>
          <w:spacing w:val="25"/>
        </w:rPr>
        <w:t>B．</w:t>
      </w:r>
      <w:r w:rsidRPr="00ED08B2">
        <w:rPr>
          <w:rFonts w:ascii="宋体" w:hAnsi="宋体" w:hint="eastAsia"/>
        </w:rPr>
        <w:t xml:space="preserve">引发道德危机   </w:t>
      </w:r>
      <w:r w:rsidRPr="00ED08B2">
        <w:rPr>
          <w:rFonts w:ascii="宋体" w:hAnsi="宋体" w:hint="eastAsia"/>
          <w:spacing w:val="25"/>
        </w:rPr>
        <w:t>C．</w:t>
      </w:r>
      <w:r w:rsidRPr="00ED08B2">
        <w:rPr>
          <w:rFonts w:ascii="宋体" w:hAnsi="宋体" w:hint="eastAsia"/>
        </w:rPr>
        <w:t xml:space="preserve">导致经济衰退  </w:t>
      </w:r>
      <w:r w:rsidRPr="00ED08B2">
        <w:rPr>
          <w:rFonts w:ascii="宋体" w:hAnsi="宋体" w:hint="eastAsia"/>
          <w:spacing w:val="25"/>
        </w:rPr>
        <w:t>D．</w:t>
      </w:r>
      <w:r w:rsidRPr="00ED08B2">
        <w:rPr>
          <w:rFonts w:ascii="宋体" w:hAnsi="宋体" w:hint="eastAsia"/>
        </w:rPr>
        <w:t>缓和社会矛盾</w:t>
      </w:r>
    </w:p>
    <w:p w14:paraId="47C03267" w14:textId="77777777" w:rsidR="00AB19EE" w:rsidRPr="00ED08B2" w:rsidRDefault="00AB19EE">
      <w:pPr>
        <w:pStyle w:val="---0"/>
        <w:autoSpaceDN w:val="0"/>
        <w:spacing w:line="240" w:lineRule="auto"/>
        <w:ind w:left="525"/>
        <w:rPr>
          <w:rFonts w:ascii="宋体" w:hAnsi="宋体"/>
        </w:rPr>
      </w:pPr>
    </w:p>
    <w:p w14:paraId="335A69F8" w14:textId="77777777" w:rsidR="00AB19EE" w:rsidRPr="00ED08B2" w:rsidRDefault="00000000">
      <w:pPr>
        <w:pStyle w:val="---"/>
        <w:spacing w:line="240" w:lineRule="auto"/>
        <w:ind w:leftChars="100" w:left="525" w:hangingChars="150" w:hanging="315"/>
        <w:rPr>
          <w:rFonts w:ascii="宋体" w:hAnsi="宋体"/>
        </w:rPr>
      </w:pPr>
      <w:r w:rsidRPr="00ED08B2">
        <w:rPr>
          <w:rFonts w:ascii="宋体" w:hAnsi="宋体" w:hint="eastAsia"/>
        </w:rPr>
        <w:t>9．（2019·江苏如皋高一第二学期期末·12）20世纪七八十年代，西欧各国“今朝有酒今朝醉，明日无酒找政府”</w:t>
      </w:r>
      <w:r w:rsidRPr="00ED08B2">
        <w:rPr>
          <w:rFonts w:ascii="宋体" w:hAnsi="宋体" w:hint="eastAsia"/>
        </w:rPr>
        <w:lastRenderedPageBreak/>
        <w:t>的消费心态日益膨胀，一度使得西欧各国储蓄率明显低于其他发达国家。该现象出现的原因是（　　）</w:t>
      </w:r>
    </w:p>
    <w:p w14:paraId="2EA00CB0"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 xml:space="preserve">经济危机的爆发                   </w:t>
      </w:r>
      <w:r w:rsidRPr="00ED08B2">
        <w:rPr>
          <w:rFonts w:ascii="宋体" w:hAnsi="宋体" w:hint="eastAsia"/>
          <w:spacing w:val="25"/>
        </w:rPr>
        <w:t>B．</w:t>
      </w:r>
      <w:r w:rsidRPr="00ED08B2">
        <w:rPr>
          <w:rFonts w:ascii="宋体" w:hAnsi="宋体" w:hint="eastAsia"/>
        </w:rPr>
        <w:t>人们生活水平的提高</w:t>
      </w:r>
    </w:p>
    <w:p w14:paraId="4D137B40"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30"/>
        </w:rPr>
        <w:t>C．</w:t>
      </w:r>
      <w:r w:rsidRPr="00ED08B2">
        <w:rPr>
          <w:rFonts w:ascii="宋体" w:hAnsi="宋体" w:hint="eastAsia"/>
        </w:rPr>
        <w:t xml:space="preserve">“新经济”的出现                  </w:t>
      </w:r>
      <w:r w:rsidRPr="00ED08B2">
        <w:rPr>
          <w:rFonts w:ascii="宋体" w:hAnsi="宋体" w:hint="eastAsia"/>
          <w:spacing w:val="30"/>
        </w:rPr>
        <w:t>D．</w:t>
      </w:r>
      <w:r w:rsidRPr="00ED08B2">
        <w:rPr>
          <w:rFonts w:ascii="宋体" w:hAnsi="宋体" w:hint="eastAsia"/>
        </w:rPr>
        <w:t>“福利国家”的建立</w:t>
      </w:r>
    </w:p>
    <w:p w14:paraId="7F6C32BE" w14:textId="77777777" w:rsidR="00AB19EE" w:rsidRPr="00ED08B2" w:rsidRDefault="00AB19EE">
      <w:pPr>
        <w:pStyle w:val="---0"/>
        <w:autoSpaceDN w:val="0"/>
        <w:spacing w:line="240" w:lineRule="auto"/>
        <w:ind w:left="525"/>
        <w:rPr>
          <w:rFonts w:ascii="宋体" w:hAnsi="宋体"/>
        </w:rPr>
      </w:pPr>
    </w:p>
    <w:p w14:paraId="74E3A3D3" w14:textId="77777777" w:rsidR="00AB19EE" w:rsidRPr="00ED08B2" w:rsidRDefault="00000000">
      <w:pPr>
        <w:pStyle w:val="---"/>
        <w:spacing w:line="240" w:lineRule="auto"/>
        <w:ind w:leftChars="50" w:left="525" w:hangingChars="200" w:hanging="420"/>
        <w:rPr>
          <w:rFonts w:ascii="宋体" w:hAnsi="宋体"/>
        </w:rPr>
      </w:pPr>
      <w:r w:rsidRPr="00ED08B2">
        <w:rPr>
          <w:rFonts w:ascii="宋体" w:hAnsi="宋体" w:hint="eastAsia"/>
        </w:rPr>
        <w:t>10．（2012·海南单科·22）1945年7月英国举行大选，被视为反法西斯战争英雄的在任首相丘吉尔及其所在的保守党惨败，工党获胜组阁。导致这一结果的主要原因是（　　）</w:t>
      </w:r>
    </w:p>
    <w:p w14:paraId="5C10B8C8"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A．</w:t>
      </w:r>
      <w:r w:rsidRPr="00ED08B2">
        <w:rPr>
          <w:rFonts w:ascii="宋体" w:hAnsi="宋体" w:hint="eastAsia"/>
        </w:rPr>
        <w:t>反法西斯战争已经结束</w:t>
      </w:r>
    </w:p>
    <w:p w14:paraId="088DB67D"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B．</w:t>
      </w:r>
      <w:r w:rsidRPr="00ED08B2">
        <w:rPr>
          <w:rFonts w:ascii="宋体" w:hAnsi="宋体" w:hint="eastAsia"/>
        </w:rPr>
        <w:t>工党提出了实行社会福利等改革纲领</w:t>
      </w:r>
    </w:p>
    <w:p w14:paraId="3F9E871E"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C．</w:t>
      </w:r>
      <w:r w:rsidRPr="00ED08B2">
        <w:rPr>
          <w:rFonts w:ascii="宋体" w:hAnsi="宋体" w:hint="eastAsia"/>
        </w:rPr>
        <w:t>人们担心丘吉尔强烈反</w:t>
      </w:r>
      <w:proofErr w:type="gramStart"/>
      <w:r w:rsidRPr="00ED08B2">
        <w:rPr>
          <w:rFonts w:ascii="宋体" w:hAnsi="宋体" w:hint="eastAsia"/>
        </w:rPr>
        <w:t>苏导致</w:t>
      </w:r>
      <w:proofErr w:type="gramEnd"/>
      <w:r w:rsidRPr="00ED08B2">
        <w:rPr>
          <w:rFonts w:ascii="宋体" w:hAnsi="宋体" w:hint="eastAsia"/>
        </w:rPr>
        <w:t>战争再起</w:t>
      </w:r>
    </w:p>
    <w:p w14:paraId="3FB25C18" w14:textId="77777777" w:rsidR="00AB19EE" w:rsidRPr="00ED08B2" w:rsidRDefault="00000000">
      <w:pPr>
        <w:pStyle w:val="---0"/>
        <w:autoSpaceDN w:val="0"/>
        <w:spacing w:line="240" w:lineRule="auto"/>
        <w:ind w:left="525"/>
        <w:rPr>
          <w:rFonts w:ascii="宋体" w:hAnsi="宋体"/>
        </w:rPr>
      </w:pPr>
      <w:r w:rsidRPr="00ED08B2">
        <w:rPr>
          <w:rFonts w:ascii="宋体" w:hAnsi="宋体" w:hint="eastAsia"/>
          <w:spacing w:val="25"/>
        </w:rPr>
        <w:t>D．</w:t>
      </w:r>
      <w:r w:rsidRPr="00ED08B2">
        <w:rPr>
          <w:rFonts w:ascii="宋体" w:hAnsi="宋体" w:hint="eastAsia"/>
        </w:rPr>
        <w:t>英国大国地位的衰落引起选民强烈不满</w:t>
      </w:r>
    </w:p>
    <w:p w14:paraId="3883E886" w14:textId="77777777" w:rsidR="00AB19EE" w:rsidRPr="00ED08B2" w:rsidRDefault="00AB19EE">
      <w:pPr>
        <w:spacing w:line="360" w:lineRule="auto"/>
        <w:rPr>
          <w:rFonts w:ascii="宋体" w:hAnsi="宋体"/>
          <w:b/>
          <w:bCs/>
        </w:rPr>
      </w:pPr>
    </w:p>
    <w:p w14:paraId="377C346C" w14:textId="77777777" w:rsidR="00AB19EE" w:rsidRPr="00ED08B2" w:rsidRDefault="00000000">
      <w:pPr>
        <w:spacing w:line="360" w:lineRule="auto"/>
        <w:rPr>
          <w:rFonts w:ascii="宋体" w:hAnsi="宋体"/>
          <w:b/>
          <w:bCs/>
        </w:rPr>
      </w:pPr>
      <w:r w:rsidRPr="00ED08B2">
        <w:rPr>
          <w:rFonts w:ascii="宋体" w:hAnsi="宋体" w:hint="eastAsia"/>
          <w:b/>
          <w:bCs/>
        </w:rPr>
        <w:t>二、材料阅读</w:t>
      </w:r>
    </w:p>
    <w:p w14:paraId="32F3E19C" w14:textId="77777777" w:rsidR="00AB19EE" w:rsidRPr="00ED08B2" w:rsidRDefault="00000000">
      <w:pPr>
        <w:pStyle w:val="---1"/>
        <w:spacing w:line="240" w:lineRule="auto"/>
        <w:rPr>
          <w:rFonts w:ascii="宋体" w:hAnsi="宋体"/>
          <w:b/>
          <w:bCs/>
        </w:rPr>
      </w:pPr>
      <w:r w:rsidRPr="00ED08B2">
        <w:rPr>
          <w:rFonts w:ascii="宋体" w:hAnsi="宋体" w:hint="eastAsia"/>
          <w:b/>
          <w:bCs/>
        </w:rPr>
        <w:t>11．（2016·新课标全国Ⅲ</w:t>
      </w:r>
      <w:proofErr w:type="gramStart"/>
      <w:r w:rsidRPr="00ED08B2">
        <w:rPr>
          <w:rFonts w:ascii="宋体" w:hAnsi="宋体" w:hint="eastAsia"/>
          <w:b/>
          <w:bCs/>
        </w:rPr>
        <w:t>卷文综</w:t>
      </w:r>
      <w:proofErr w:type="gramEnd"/>
      <w:r w:rsidRPr="00ED08B2">
        <w:rPr>
          <w:rFonts w:ascii="宋体" w:hAnsi="宋体" w:hint="eastAsia"/>
          <w:b/>
          <w:bCs/>
        </w:rPr>
        <w:t>·40）阅读材料，完成下要求。（25分）</w:t>
      </w:r>
    </w:p>
    <w:p w14:paraId="5122F75C" w14:textId="77777777" w:rsidR="00AB19EE" w:rsidRPr="00ED08B2" w:rsidRDefault="00000000">
      <w:pPr>
        <w:pStyle w:val="----0"/>
        <w:spacing w:line="240" w:lineRule="auto"/>
        <w:rPr>
          <w:rFonts w:ascii="宋体" w:eastAsia="宋体" w:hAnsi="宋体" w:hint="eastAsia"/>
        </w:rPr>
      </w:pPr>
      <w:r w:rsidRPr="00ED08B2">
        <w:rPr>
          <w:rFonts w:ascii="宋体" w:eastAsia="宋体" w:hAnsi="宋体" w:hint="eastAsia"/>
        </w:rPr>
        <w:t>材料一</w:t>
      </w:r>
    </w:p>
    <w:p w14:paraId="45786E85" w14:textId="77777777" w:rsidR="00AB19EE" w:rsidRPr="00ED08B2" w:rsidRDefault="00000000">
      <w:pPr>
        <w:pStyle w:val="----"/>
        <w:spacing w:line="240" w:lineRule="auto"/>
        <w:rPr>
          <w:rFonts w:ascii="宋体" w:eastAsia="宋体" w:hAnsi="宋体"/>
        </w:rPr>
      </w:pPr>
      <w:r w:rsidRPr="00ED08B2">
        <w:rPr>
          <w:rFonts w:ascii="宋体" w:eastAsia="宋体" w:hAnsi="宋体" w:hint="eastAsia"/>
        </w:rPr>
        <w:t>社会救济是中国古代历朝实施“仁政”的重要内容，主要依赖于政府财政。明初设养</w:t>
      </w:r>
      <w:proofErr w:type="gramStart"/>
      <w:r w:rsidRPr="00ED08B2">
        <w:rPr>
          <w:rFonts w:ascii="宋体" w:eastAsia="宋体" w:hAnsi="宋体" w:hint="eastAsia"/>
        </w:rPr>
        <w:t>济院收孤苦</w:t>
      </w:r>
      <w:proofErr w:type="gramEnd"/>
      <w:r w:rsidRPr="00ED08B2">
        <w:rPr>
          <w:rFonts w:ascii="宋体" w:eastAsia="宋体" w:hAnsi="宋体" w:hint="eastAsia"/>
        </w:rPr>
        <w:t>无靠者，按月发口粮。明律规定：“凡鳏寡孤独及笃废之人，贫穷无亲属依倚，不能自存，所在官司应收养而不收养者，杖六十。”这是正律中首次纳入社会救济保障条款。清代的法律也有关于社会救济的规定，主要有灾荒救济，高龄老人养</w:t>
      </w:r>
      <w:proofErr w:type="gramStart"/>
      <w:r w:rsidRPr="00ED08B2">
        <w:rPr>
          <w:rFonts w:ascii="宋体" w:eastAsia="宋体" w:hAnsi="宋体" w:hint="eastAsia"/>
        </w:rPr>
        <w:t>赡</w:t>
      </w:r>
      <w:proofErr w:type="gramEnd"/>
      <w:r w:rsidRPr="00ED08B2">
        <w:rPr>
          <w:rFonts w:ascii="宋体" w:eastAsia="宋体" w:hAnsi="宋体" w:hint="eastAsia"/>
        </w:rPr>
        <w:t>，</w:t>
      </w:r>
      <w:proofErr w:type="gramStart"/>
      <w:r w:rsidRPr="00ED08B2">
        <w:rPr>
          <w:rFonts w:ascii="宋体" w:eastAsia="宋体" w:hAnsi="宋体" w:hint="eastAsia"/>
        </w:rPr>
        <w:t>设栖流</w:t>
      </w:r>
      <w:proofErr w:type="gramEnd"/>
      <w:r w:rsidRPr="00ED08B2">
        <w:rPr>
          <w:rFonts w:ascii="宋体" w:eastAsia="宋体" w:hAnsi="宋体" w:hint="eastAsia"/>
        </w:rPr>
        <w:t>所以收养流浪贫民，孝子节妇贫苦者救济，贫穷读书人救济等。</w:t>
      </w:r>
    </w:p>
    <w:p w14:paraId="3834C5F3" w14:textId="77777777" w:rsidR="00AB19EE" w:rsidRPr="00ED08B2" w:rsidRDefault="00000000">
      <w:pPr>
        <w:pStyle w:val="----1"/>
        <w:spacing w:line="240" w:lineRule="auto"/>
        <w:rPr>
          <w:rFonts w:ascii="宋体" w:eastAsia="宋体" w:hAnsi="宋体"/>
        </w:rPr>
      </w:pPr>
      <w:r w:rsidRPr="00ED08B2">
        <w:rPr>
          <w:rFonts w:ascii="宋体" w:eastAsia="宋体" w:hAnsi="宋体" w:hint="eastAsia"/>
        </w:rPr>
        <w:t>——摘编自邓云特《中国救荒史》等</w:t>
      </w:r>
    </w:p>
    <w:p w14:paraId="5B9AC8C0" w14:textId="77777777" w:rsidR="00AB19EE" w:rsidRPr="00ED08B2" w:rsidRDefault="00000000">
      <w:pPr>
        <w:pStyle w:val="----0"/>
        <w:spacing w:line="240" w:lineRule="auto"/>
        <w:rPr>
          <w:rFonts w:ascii="宋体" w:eastAsia="宋体" w:hAnsi="宋体" w:hint="eastAsia"/>
        </w:rPr>
      </w:pPr>
      <w:r w:rsidRPr="00ED08B2">
        <w:rPr>
          <w:rFonts w:ascii="宋体" w:eastAsia="宋体" w:hAnsi="宋体" w:hint="eastAsia"/>
        </w:rPr>
        <w:t>材料二</w:t>
      </w:r>
    </w:p>
    <w:p w14:paraId="5C1466E8" w14:textId="77777777" w:rsidR="00AB19EE" w:rsidRPr="00ED08B2" w:rsidRDefault="00000000">
      <w:pPr>
        <w:pStyle w:val="----"/>
        <w:spacing w:line="240" w:lineRule="auto"/>
        <w:rPr>
          <w:rFonts w:ascii="宋体" w:eastAsia="宋体" w:hAnsi="宋体"/>
        </w:rPr>
      </w:pPr>
      <w:r w:rsidRPr="00ED08B2">
        <w:rPr>
          <w:rFonts w:ascii="宋体" w:eastAsia="宋体" w:hAnsi="宋体" w:hint="eastAsia"/>
        </w:rPr>
        <w:t>英国圈地运动开始后，偷盗者、乞讨者等日益增多，社会不安定因素急剧增加。 1601年，英国颁布济贫法。救济办法因类而异，凡年老及丧失劳动力者，在家接受救济；贫穷儿童则在指定的人家寄养，长到一定年龄时送去做学徒；流浪者被关进监狱或送入教养院。1834年，新济贫法规定，有劳动能力的失业者必须进“贫民习艺所”，才能得到救济，而那里的条件比最低工资收入的自由劳动者还要恶劣得多。</w:t>
      </w:r>
    </w:p>
    <w:p w14:paraId="15BCC779" w14:textId="77777777" w:rsidR="00AB19EE" w:rsidRPr="00ED08B2" w:rsidRDefault="00000000">
      <w:pPr>
        <w:pStyle w:val="----1"/>
        <w:spacing w:line="240" w:lineRule="auto"/>
        <w:rPr>
          <w:rFonts w:ascii="宋体" w:eastAsia="宋体" w:hAnsi="宋体"/>
        </w:rPr>
      </w:pPr>
      <w:r w:rsidRPr="00ED08B2">
        <w:rPr>
          <w:rFonts w:ascii="宋体" w:eastAsia="宋体" w:hAnsi="宋体" w:hint="eastAsia"/>
        </w:rPr>
        <w:t>——摘编自</w:t>
      </w:r>
      <w:proofErr w:type="gramStart"/>
      <w:r w:rsidRPr="00ED08B2">
        <w:rPr>
          <w:rFonts w:ascii="宋体" w:eastAsia="宋体" w:hAnsi="宋体" w:hint="eastAsia"/>
        </w:rPr>
        <w:t>陈晓律《英国福利制度的由来与发展》</w:t>
      </w:r>
      <w:proofErr w:type="gramEnd"/>
    </w:p>
    <w:p w14:paraId="063D23BC" w14:textId="77777777" w:rsidR="00AB19EE" w:rsidRPr="00ED08B2" w:rsidRDefault="00000000">
      <w:pPr>
        <w:pStyle w:val="---1"/>
        <w:numPr>
          <w:ilvl w:val="0"/>
          <w:numId w:val="2"/>
        </w:numPr>
        <w:spacing w:line="240" w:lineRule="auto"/>
        <w:rPr>
          <w:rFonts w:ascii="宋体" w:hAnsi="宋体"/>
        </w:rPr>
      </w:pPr>
      <w:r w:rsidRPr="00ED08B2">
        <w:rPr>
          <w:rFonts w:ascii="宋体" w:hAnsi="宋体" w:hint="eastAsia"/>
        </w:rPr>
        <w:t>根据材料一、二，概括中国明清时期救济制度和英国近代济贫制度实施的共同目的，并指出其救济方式的异同。（18分）</w:t>
      </w:r>
    </w:p>
    <w:p w14:paraId="72908E4E" w14:textId="77777777" w:rsidR="00AB19EE" w:rsidRPr="00ED08B2" w:rsidRDefault="00AB19EE">
      <w:pPr>
        <w:pStyle w:val="---1"/>
        <w:spacing w:line="240" w:lineRule="auto"/>
        <w:rPr>
          <w:rFonts w:ascii="宋体" w:hAnsi="宋体"/>
        </w:rPr>
      </w:pPr>
    </w:p>
    <w:p w14:paraId="2EB02A37" w14:textId="77777777" w:rsidR="00AB19EE" w:rsidRPr="00ED08B2" w:rsidRDefault="00AB19EE">
      <w:pPr>
        <w:pStyle w:val="---1"/>
        <w:spacing w:line="240" w:lineRule="auto"/>
        <w:rPr>
          <w:rFonts w:ascii="宋体" w:hAnsi="宋体"/>
        </w:rPr>
      </w:pPr>
    </w:p>
    <w:p w14:paraId="37505EC4" w14:textId="77777777" w:rsidR="00AB19EE" w:rsidRPr="00ED08B2" w:rsidRDefault="00AB19EE">
      <w:pPr>
        <w:pStyle w:val="---1"/>
        <w:spacing w:line="240" w:lineRule="auto"/>
        <w:rPr>
          <w:rFonts w:ascii="宋体" w:hAnsi="宋体"/>
        </w:rPr>
      </w:pPr>
    </w:p>
    <w:p w14:paraId="2150566D" w14:textId="77777777" w:rsidR="00AB19EE" w:rsidRPr="00ED08B2" w:rsidRDefault="00AB19EE">
      <w:pPr>
        <w:pStyle w:val="---1"/>
        <w:spacing w:line="240" w:lineRule="auto"/>
        <w:rPr>
          <w:rFonts w:ascii="宋体" w:hAnsi="宋体"/>
        </w:rPr>
      </w:pPr>
    </w:p>
    <w:p w14:paraId="2210698B" w14:textId="77777777" w:rsidR="00AB19EE" w:rsidRPr="00ED08B2" w:rsidRDefault="00AB19EE">
      <w:pPr>
        <w:pStyle w:val="---1"/>
        <w:spacing w:line="240" w:lineRule="auto"/>
        <w:rPr>
          <w:rFonts w:ascii="宋体" w:hAnsi="宋体"/>
        </w:rPr>
      </w:pPr>
    </w:p>
    <w:p w14:paraId="6AADBA15" w14:textId="77777777" w:rsidR="00AB19EE" w:rsidRPr="00ED08B2" w:rsidRDefault="00000000">
      <w:pPr>
        <w:pStyle w:val="---1"/>
        <w:spacing w:line="240" w:lineRule="auto"/>
        <w:ind w:left="525" w:hangingChars="250" w:hanging="525"/>
        <w:rPr>
          <w:rFonts w:ascii="宋体" w:hAnsi="宋体"/>
        </w:rPr>
      </w:pPr>
      <w:r w:rsidRPr="00ED08B2">
        <w:rPr>
          <w:rFonts w:ascii="宋体" w:hAnsi="宋体" w:hint="eastAsia"/>
        </w:rPr>
        <w:t>（2）根据</w:t>
      </w:r>
      <w:proofErr w:type="gramStart"/>
      <w:r w:rsidRPr="00ED08B2">
        <w:rPr>
          <w:rFonts w:ascii="宋体" w:hAnsi="宋体" w:hint="eastAsia"/>
        </w:rPr>
        <w:t>材料二并结合</w:t>
      </w:r>
      <w:proofErr w:type="gramEnd"/>
      <w:r w:rsidRPr="00ED08B2">
        <w:rPr>
          <w:rFonts w:ascii="宋体" w:hAnsi="宋体" w:hint="eastAsia"/>
        </w:rPr>
        <w:t>所学知识，指出与英国近代济贫制度相比，西方现代福利制度有哪些发展。（7分）</w:t>
      </w:r>
    </w:p>
    <w:p w14:paraId="25C8A780" w14:textId="77777777" w:rsidR="00AB19EE" w:rsidRPr="00ED08B2" w:rsidRDefault="00AB19EE">
      <w:pPr>
        <w:jc w:val="center"/>
        <w:rPr>
          <w:rFonts w:ascii="宋体" w:hAnsi="宋体" w:cs="黑体" w:hint="eastAsia"/>
          <w:b/>
          <w:bCs/>
          <w:sz w:val="44"/>
          <w:szCs w:val="44"/>
        </w:rPr>
      </w:pPr>
    </w:p>
    <w:p w14:paraId="1DCE943F" w14:textId="77777777" w:rsidR="00AB19EE" w:rsidRPr="00ED08B2" w:rsidRDefault="00AB19EE">
      <w:pPr>
        <w:rPr>
          <w:rFonts w:ascii="宋体" w:hAnsi="宋体" w:cs="黑体" w:hint="eastAsia"/>
          <w:b/>
          <w:bCs/>
          <w:sz w:val="44"/>
          <w:szCs w:val="44"/>
        </w:rPr>
      </w:pPr>
    </w:p>
    <w:p w14:paraId="1919F7F3" w14:textId="77777777" w:rsidR="00AB19EE" w:rsidRPr="00ED08B2" w:rsidRDefault="00AB19EE">
      <w:pPr>
        <w:rPr>
          <w:rFonts w:ascii="宋体" w:hAnsi="宋体" w:cs="黑体" w:hint="eastAsia"/>
          <w:b/>
          <w:bCs/>
          <w:sz w:val="44"/>
          <w:szCs w:val="44"/>
        </w:rPr>
      </w:pPr>
    </w:p>
    <w:sectPr w:rsidR="00AB19EE" w:rsidRPr="00ED08B2">
      <w:headerReference w:type="default" r:id="rId22"/>
      <w:footerReference w:type="default" r:id="rId23"/>
      <w:pgSz w:w="11906" w:h="16838"/>
      <w:pgMar w:top="510" w:right="510" w:bottom="510" w:left="51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476B3" w14:textId="77777777" w:rsidR="00825C0B" w:rsidRDefault="00825C0B">
      <w:r>
        <w:separator/>
      </w:r>
    </w:p>
  </w:endnote>
  <w:endnote w:type="continuationSeparator" w:id="0">
    <w:p w14:paraId="53125D91" w14:textId="77777777" w:rsidR="00825C0B" w:rsidRDefault="0082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1C80F" w14:textId="77777777" w:rsidR="00AB19EE" w:rsidRDefault="00000000">
    <w:pPr>
      <w:pStyle w:val="a7"/>
      <w:jc w:val="center"/>
      <w:rPr>
        <w:sz w:val="21"/>
        <w:szCs w:val="21"/>
      </w:rPr>
    </w:pPr>
    <w:r>
      <w:rPr>
        <w:noProof/>
        <w:sz w:val="21"/>
        <w:szCs w:val="21"/>
      </w:rPr>
      <mc:AlternateContent>
        <mc:Choice Requires="wps">
          <w:drawing>
            <wp:anchor distT="0" distB="0" distL="114300" distR="114300" simplePos="0" relativeHeight="251660288" behindDoc="1" locked="0" layoutInCell="1" allowOverlap="1" wp14:anchorId="07B63F07" wp14:editId="759C9587">
              <wp:simplePos x="0" y="0"/>
              <wp:positionH relativeFrom="column">
                <wp:posOffset>-1241425</wp:posOffset>
              </wp:positionH>
              <wp:positionV relativeFrom="paragraph">
                <wp:posOffset>50800</wp:posOffset>
              </wp:positionV>
              <wp:extent cx="7658100" cy="914400"/>
              <wp:effectExtent l="0" t="0" r="0" b="0"/>
              <wp:wrapNone/>
              <wp:docPr id="19" name="矩形 19"/>
              <wp:cNvGraphicFramePr/>
              <a:graphic xmlns:a="http://schemas.openxmlformats.org/drawingml/2006/main">
                <a:graphicData uri="http://schemas.microsoft.com/office/word/2010/wordprocessingShape">
                  <wps:wsp>
                    <wps:cNvSpPr/>
                    <wps:spPr>
                      <a:xfrm>
                        <a:off x="0" y="0"/>
                        <a:ext cx="7658100" cy="914400"/>
                      </a:xfrm>
                      <a:prstGeom prst="rect">
                        <a:avLst/>
                      </a:prstGeom>
                      <a:solidFill>
                        <a:srgbClr val="FFFFFF"/>
                      </a:solidFill>
                      <a:ln>
                        <a:noFill/>
                      </a:ln>
                    </wps:spPr>
                    <wps:txbx>
                      <w:txbxContent>
                        <w:p w14:paraId="47D90CED" w14:textId="77777777" w:rsidR="00AB19EE" w:rsidRDefault="00AB19EE"/>
                      </w:txbxContent>
                    </wps:txbx>
                    <wps:bodyPr upright="1"/>
                  </wps:wsp>
                </a:graphicData>
              </a:graphic>
            </wp:anchor>
          </w:drawing>
        </mc:Choice>
        <mc:Fallback>
          <w:pict>
            <v:rect w14:anchorId="07B63F07" id="矩形 19" o:spid="_x0000_s1032" style="position:absolute;left:0;text-align:left;margin-left:-97.75pt;margin-top:4pt;width:603pt;height:1in;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" stroked="f">
              <v:textbox>
                <w:txbxContent>
                  <w:p w14:paraId="47D90CED" w14:textId="77777777" w:rsidR="00AB19EE" w:rsidRDefault="00AB19EE"/>
                </w:txbxContent>
              </v:textbox>
            </v:rect>
          </w:pict>
        </mc:Fallback>
      </mc:AlternateContent>
    </w:r>
  </w:p>
  <w:p w14:paraId="0944CB2F" w14:textId="77777777" w:rsidR="00AB19EE" w:rsidRDefault="00AB19EE">
    <w:pPr>
      <w:pStyle w:val="a7"/>
      <w:jc w:val="center"/>
      <w:rPr>
        <w:sz w:val="21"/>
        <w:szCs w:val="21"/>
      </w:rPr>
    </w:pPr>
  </w:p>
  <w:p w14:paraId="2F33748F" w14:textId="77777777" w:rsidR="00AB19EE" w:rsidRDefault="00000000">
    <w:pPr>
      <w:pStyle w:val="a7"/>
    </w:pPr>
    <w:r>
      <w:rPr>
        <w:noProof/>
      </w:rPr>
      <mc:AlternateContent>
        <mc:Choice Requires="wps">
          <w:drawing>
            <wp:anchor distT="0" distB="0" distL="114300" distR="114300" simplePos="0" relativeHeight="251659264" behindDoc="0" locked="0" layoutInCell="1" allowOverlap="1" wp14:anchorId="13215FC5" wp14:editId="0263C8A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43BEBA6E" w14:textId="77777777" w:rsidR="00AB19EE" w:rsidRDefault="00000000">
                          <w:pPr>
                            <w:pStyle w:val="a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6</w:t>
                            </w:r>
                          </w:fldSimple>
                          <w:r>
                            <w:rPr>
                              <w:rFonts w:hint="eastAsia"/>
                            </w:rPr>
                            <w:t xml:space="preserve"> </w:t>
                          </w:r>
                          <w:r>
                            <w:rPr>
                              <w:rFonts w:hint="eastAsia"/>
                            </w:rPr>
                            <w:t>页</w:t>
                          </w:r>
                        </w:p>
                      </w:txbxContent>
                    </wps:txbx>
                    <wps:bodyPr rot="0" vert="horz" wrap="none" lIns="0" tIns="0" rIns="0" bIns="0" anchor="t" anchorCtr="0" upright="1">
                      <a:spAutoFit/>
                    </wps:bodyPr>
                  </wps:wsp>
                </a:graphicData>
              </a:graphic>
            </wp:anchor>
          </w:drawing>
        </mc:Choice>
        <mc:Fallback>
          <w:pict>
            <v:shapetype w14:anchorId="13215FC5" id="_x0000_t202" coordsize="21600,21600" o:spt="202" path="m,l,21600r21600,l21600,xe">
              <v:stroke joinstyle="miter"/>
              <v:path gradientshapeok="t" o:connecttype="rect"/>
            </v:shapetype>
            <v:shape id="文本框 1" o:spid="_x0000_s1033"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HqBzYq0AQAAZwMAAA4AAAAAAAAAAAAAAAAALgIAAGRycy9lMm9Eb2MueG1sUEsB&#10;Ai0AFAAGAAgAAAAhAAxK8O7WAAAABQEAAA8AAAAAAAAAAAAAAAAADgQAAGRycy9kb3ducmV2Lnht&#10;bFBLBQYAAAAABAAEAPMAAAARBQAAAAA=&#10;" filled="f" stroked="f">
              <v:textbox style="mso-fit-shape-to-text:t" inset="0,0,0,0">
                <w:txbxContent>
                  <w:p w14:paraId="43BEBA6E" w14:textId="77777777" w:rsidR="00AB19EE" w:rsidRDefault="00000000">
                    <w:pPr>
                      <w:pStyle w:val="a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6</w:t>
                      </w:r>
                    </w:fldSimple>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7EFB4" w14:textId="77777777" w:rsidR="00825C0B" w:rsidRDefault="00825C0B">
      <w:r>
        <w:separator/>
      </w:r>
    </w:p>
  </w:footnote>
  <w:footnote w:type="continuationSeparator" w:id="0">
    <w:p w14:paraId="31798A4E" w14:textId="77777777" w:rsidR="00825C0B" w:rsidRDefault="0082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C28B1" w14:textId="77777777" w:rsidR="00AB19EE" w:rsidRDefault="00000000">
    <w:pPr>
      <w:pStyle w:val="a8"/>
      <w:pBdr>
        <w:bottom w:val="double" w:sz="8" w:space="1" w:color="auto"/>
      </w:pBdr>
      <w:rPr>
        <w:rFonts w:ascii="楷体" w:hAnsi="楷体" w:cs="楷体" w:hint="eastAsia"/>
        <w:b/>
        <w:bCs/>
      </w:rPr>
    </w:pPr>
    <w:r>
      <w:rPr>
        <w:rFonts w:hint="eastAsia"/>
        <w:szCs w:val="18"/>
      </w:rPr>
      <w:t>横峰中学学生课堂导学训案（历史）编号：高二历史</w:t>
    </w:r>
    <w:r>
      <w:rPr>
        <w:rFonts w:hint="eastAsia"/>
        <w:szCs w:val="18"/>
      </w:rPr>
      <w:t xml:space="preserve"> </w:t>
    </w:r>
    <w:r>
      <w:rPr>
        <w:rFonts w:hint="eastAsia"/>
        <w:szCs w:val="18"/>
      </w:rPr>
      <w:t>使用时间</w:t>
    </w:r>
    <w:r>
      <w:rPr>
        <w:rFonts w:hint="eastAsia"/>
        <w:szCs w:val="18"/>
      </w:rPr>
      <w:t>:2024-11-27</w:t>
    </w:r>
    <w:r>
      <w:rPr>
        <w:rFonts w:hint="eastAsia"/>
        <w:szCs w:val="18"/>
      </w:rPr>
      <w:t>编写人：张艳芳</w:t>
    </w:r>
    <w:r>
      <w:rPr>
        <w:rFonts w:hint="eastAsia"/>
        <w:szCs w:val="18"/>
      </w:rPr>
      <w:t xml:space="preserve">   </w:t>
    </w:r>
    <w:r>
      <w:rPr>
        <w:rFonts w:hint="eastAsia"/>
        <w:szCs w:val="18"/>
      </w:rPr>
      <w:t>审核人：戴江峰</w:t>
    </w:r>
  </w:p>
  <w:p w14:paraId="0DB1E4C5" w14:textId="77777777" w:rsidR="00AB19EE" w:rsidRDefault="00AB19EE">
    <w:pPr>
      <w:pStyle w:val="a8"/>
      <w:jc w:val="center"/>
      <w:rPr>
        <w:rFonts w:eastAsia="黑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CE5EF8"/>
    <w:multiLevelType w:val="multilevel"/>
    <w:tmpl w:val="2ECE5EF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920118E"/>
    <w:multiLevelType w:val="multilevel"/>
    <w:tmpl w:val="4920118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9042016">
    <w:abstractNumId w:val="1"/>
  </w:num>
  <w:num w:numId="2" w16cid:durableId="1051268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1NzM2YTdiYWI3MDMxZTMxZjJkZDdlNmU2ZWQ2NTEifQ=="/>
  </w:docVars>
  <w:rsids>
    <w:rsidRoot w:val="00B4450D"/>
    <w:rsid w:val="00014749"/>
    <w:rsid w:val="00022A20"/>
    <w:rsid w:val="00027542"/>
    <w:rsid w:val="00044114"/>
    <w:rsid w:val="00060521"/>
    <w:rsid w:val="00084969"/>
    <w:rsid w:val="00094330"/>
    <w:rsid w:val="000A39A4"/>
    <w:rsid w:val="000B3BD1"/>
    <w:rsid w:val="00120941"/>
    <w:rsid w:val="00133651"/>
    <w:rsid w:val="001534F2"/>
    <w:rsid w:val="001819A6"/>
    <w:rsid w:val="00196FF4"/>
    <w:rsid w:val="001B2AFC"/>
    <w:rsid w:val="001B6F79"/>
    <w:rsid w:val="001B722D"/>
    <w:rsid w:val="00251B72"/>
    <w:rsid w:val="00257B5C"/>
    <w:rsid w:val="002673D3"/>
    <w:rsid w:val="00280459"/>
    <w:rsid w:val="00287B6E"/>
    <w:rsid w:val="00290E04"/>
    <w:rsid w:val="002929B4"/>
    <w:rsid w:val="002A450A"/>
    <w:rsid w:val="002B7085"/>
    <w:rsid w:val="003102DA"/>
    <w:rsid w:val="00317CAD"/>
    <w:rsid w:val="0033740F"/>
    <w:rsid w:val="00350A1B"/>
    <w:rsid w:val="00357E3B"/>
    <w:rsid w:val="003A3D9A"/>
    <w:rsid w:val="003D1987"/>
    <w:rsid w:val="003D2F71"/>
    <w:rsid w:val="003E3A1B"/>
    <w:rsid w:val="003E6135"/>
    <w:rsid w:val="003E7C3A"/>
    <w:rsid w:val="0043541C"/>
    <w:rsid w:val="004408D3"/>
    <w:rsid w:val="00455D1F"/>
    <w:rsid w:val="004733D6"/>
    <w:rsid w:val="005006E6"/>
    <w:rsid w:val="00540F38"/>
    <w:rsid w:val="00546BA5"/>
    <w:rsid w:val="00567F13"/>
    <w:rsid w:val="0057318D"/>
    <w:rsid w:val="005867D8"/>
    <w:rsid w:val="00587F8F"/>
    <w:rsid w:val="005B0695"/>
    <w:rsid w:val="005B4836"/>
    <w:rsid w:val="005D353B"/>
    <w:rsid w:val="006148A9"/>
    <w:rsid w:val="0062264E"/>
    <w:rsid w:val="00632ABA"/>
    <w:rsid w:val="006628CE"/>
    <w:rsid w:val="00681E8A"/>
    <w:rsid w:val="00682D4E"/>
    <w:rsid w:val="006A1BD8"/>
    <w:rsid w:val="006A45EF"/>
    <w:rsid w:val="006B4772"/>
    <w:rsid w:val="006F25A7"/>
    <w:rsid w:val="006F2B93"/>
    <w:rsid w:val="00705E6C"/>
    <w:rsid w:val="007078D9"/>
    <w:rsid w:val="00717AD5"/>
    <w:rsid w:val="0073015A"/>
    <w:rsid w:val="007C5CEE"/>
    <w:rsid w:val="007E46BC"/>
    <w:rsid w:val="007E6156"/>
    <w:rsid w:val="00825C0B"/>
    <w:rsid w:val="00841739"/>
    <w:rsid w:val="00867055"/>
    <w:rsid w:val="00870C56"/>
    <w:rsid w:val="008800AC"/>
    <w:rsid w:val="00892774"/>
    <w:rsid w:val="009021D0"/>
    <w:rsid w:val="00903B24"/>
    <w:rsid w:val="00903E79"/>
    <w:rsid w:val="00905815"/>
    <w:rsid w:val="00911EAC"/>
    <w:rsid w:val="009123C9"/>
    <w:rsid w:val="009129DB"/>
    <w:rsid w:val="009217F2"/>
    <w:rsid w:val="00922A45"/>
    <w:rsid w:val="00953B53"/>
    <w:rsid w:val="009663A1"/>
    <w:rsid w:val="009A7528"/>
    <w:rsid w:val="009D788C"/>
    <w:rsid w:val="009F4DA8"/>
    <w:rsid w:val="00A52093"/>
    <w:rsid w:val="00A73AD6"/>
    <w:rsid w:val="00AB19EE"/>
    <w:rsid w:val="00AD133F"/>
    <w:rsid w:val="00AF0660"/>
    <w:rsid w:val="00B04B81"/>
    <w:rsid w:val="00B221FD"/>
    <w:rsid w:val="00B4450D"/>
    <w:rsid w:val="00BB06E9"/>
    <w:rsid w:val="00BB3A50"/>
    <w:rsid w:val="00BC60CC"/>
    <w:rsid w:val="00BE4696"/>
    <w:rsid w:val="00C04A57"/>
    <w:rsid w:val="00C13E3E"/>
    <w:rsid w:val="00C270AD"/>
    <w:rsid w:val="00C779AB"/>
    <w:rsid w:val="00C85B57"/>
    <w:rsid w:val="00C93F80"/>
    <w:rsid w:val="00CA1071"/>
    <w:rsid w:val="00CA7494"/>
    <w:rsid w:val="00CB241C"/>
    <w:rsid w:val="00CD4D46"/>
    <w:rsid w:val="00D173D4"/>
    <w:rsid w:val="00D2449E"/>
    <w:rsid w:val="00D50A30"/>
    <w:rsid w:val="00D60B25"/>
    <w:rsid w:val="00D718C8"/>
    <w:rsid w:val="00D7608C"/>
    <w:rsid w:val="00DC36AE"/>
    <w:rsid w:val="00DC6CA7"/>
    <w:rsid w:val="00DD6552"/>
    <w:rsid w:val="00E31F80"/>
    <w:rsid w:val="00E673D6"/>
    <w:rsid w:val="00E878F1"/>
    <w:rsid w:val="00EC0741"/>
    <w:rsid w:val="00ED08B2"/>
    <w:rsid w:val="00F3357F"/>
    <w:rsid w:val="00F54E00"/>
    <w:rsid w:val="00F55476"/>
    <w:rsid w:val="00F61E13"/>
    <w:rsid w:val="00F72724"/>
    <w:rsid w:val="00F75916"/>
    <w:rsid w:val="00F8102A"/>
    <w:rsid w:val="00FB0907"/>
    <w:rsid w:val="00FE370F"/>
    <w:rsid w:val="012C7050"/>
    <w:rsid w:val="02027F2E"/>
    <w:rsid w:val="02B45ACF"/>
    <w:rsid w:val="03511E0C"/>
    <w:rsid w:val="03D03BAA"/>
    <w:rsid w:val="052A41C3"/>
    <w:rsid w:val="07721CE1"/>
    <w:rsid w:val="08324446"/>
    <w:rsid w:val="0A7F500C"/>
    <w:rsid w:val="0C7D0D0A"/>
    <w:rsid w:val="0CC60CD1"/>
    <w:rsid w:val="0DEC589A"/>
    <w:rsid w:val="0EE80245"/>
    <w:rsid w:val="125027DA"/>
    <w:rsid w:val="12C75BF8"/>
    <w:rsid w:val="130C5158"/>
    <w:rsid w:val="169C2ACC"/>
    <w:rsid w:val="17B6689D"/>
    <w:rsid w:val="18905AD0"/>
    <w:rsid w:val="18FC16F5"/>
    <w:rsid w:val="19696E94"/>
    <w:rsid w:val="1A517A33"/>
    <w:rsid w:val="1B081133"/>
    <w:rsid w:val="1B3549A5"/>
    <w:rsid w:val="1B99603D"/>
    <w:rsid w:val="1CB32302"/>
    <w:rsid w:val="1D7212DB"/>
    <w:rsid w:val="20D7529E"/>
    <w:rsid w:val="22077681"/>
    <w:rsid w:val="22EE3AC2"/>
    <w:rsid w:val="23BC2A0D"/>
    <w:rsid w:val="242D7EC5"/>
    <w:rsid w:val="25C13986"/>
    <w:rsid w:val="270B344C"/>
    <w:rsid w:val="284E61BD"/>
    <w:rsid w:val="296A1BCA"/>
    <w:rsid w:val="2B714D99"/>
    <w:rsid w:val="2B916603"/>
    <w:rsid w:val="2D1045B2"/>
    <w:rsid w:val="302D65DE"/>
    <w:rsid w:val="314A3B7A"/>
    <w:rsid w:val="37186333"/>
    <w:rsid w:val="37FD6303"/>
    <w:rsid w:val="38622EBF"/>
    <w:rsid w:val="3B514DE8"/>
    <w:rsid w:val="3CB0413B"/>
    <w:rsid w:val="3DF5550D"/>
    <w:rsid w:val="429D4024"/>
    <w:rsid w:val="43FF1AF2"/>
    <w:rsid w:val="450B3673"/>
    <w:rsid w:val="477D0E7B"/>
    <w:rsid w:val="47A8354B"/>
    <w:rsid w:val="4E7B37B6"/>
    <w:rsid w:val="4F303FCA"/>
    <w:rsid w:val="4FCB091B"/>
    <w:rsid w:val="50843499"/>
    <w:rsid w:val="51D34B83"/>
    <w:rsid w:val="54672D9F"/>
    <w:rsid w:val="55B54BF4"/>
    <w:rsid w:val="56B23A05"/>
    <w:rsid w:val="597C1F22"/>
    <w:rsid w:val="5A7C3625"/>
    <w:rsid w:val="5AD27CC6"/>
    <w:rsid w:val="5B010BF6"/>
    <w:rsid w:val="5FC246EB"/>
    <w:rsid w:val="629A339C"/>
    <w:rsid w:val="640909AC"/>
    <w:rsid w:val="66823BC4"/>
    <w:rsid w:val="66CC64AD"/>
    <w:rsid w:val="695D19CB"/>
    <w:rsid w:val="69BA10A4"/>
    <w:rsid w:val="6A123070"/>
    <w:rsid w:val="6F6A2D14"/>
    <w:rsid w:val="6FE003A3"/>
    <w:rsid w:val="710A6A57"/>
    <w:rsid w:val="71313AB3"/>
    <w:rsid w:val="71BE3926"/>
    <w:rsid w:val="72F21BC5"/>
    <w:rsid w:val="75BF515B"/>
    <w:rsid w:val="76BD5782"/>
    <w:rsid w:val="7717212C"/>
    <w:rsid w:val="7772166C"/>
    <w:rsid w:val="77917AC4"/>
    <w:rsid w:val="782577F9"/>
    <w:rsid w:val="7C872617"/>
    <w:rsid w:val="7F315B59"/>
    <w:rsid w:val="7FC8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0E4D9F3"/>
  <w15:docId w15:val="{C9653426-017F-454B-B1B1-C2E25809C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qFormat/>
    <w:rPr>
      <w:rFonts w:ascii="宋体" w:hAnsi="Courier New" w:cs="Courier New"/>
      <w:szCs w:val="21"/>
    </w:r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rPr>
  </w:style>
  <w:style w:type="character" w:styleId="ac">
    <w:name w:val="Emphasis"/>
    <w:qFormat/>
    <w:rPr>
      <w:i/>
    </w:rPr>
  </w:style>
  <w:style w:type="character" w:styleId="ad">
    <w:name w:val="Hyperlink"/>
    <w:basedOn w:val="a0"/>
    <w:qFormat/>
    <w:rPr>
      <w:color w:val="0000FF"/>
      <w:u w:val="single"/>
    </w:rPr>
  </w:style>
  <w:style w:type="character" w:customStyle="1" w:styleId="description">
    <w:name w:val="description"/>
    <w:basedOn w:val="a0"/>
    <w:qFormat/>
  </w:style>
  <w:style w:type="character" w:customStyle="1" w:styleId="a6">
    <w:name w:val="批注框文本 字符"/>
    <w:link w:val="a5"/>
    <w:qFormat/>
    <w:rPr>
      <w:rFonts w:ascii="Calibri" w:hAnsi="Calibri"/>
      <w:kern w:val="2"/>
      <w:sz w:val="18"/>
      <w:szCs w:val="18"/>
    </w:rPr>
  </w:style>
  <w:style w:type="character" w:customStyle="1" w:styleId="body-zhushi-span">
    <w:name w:val="body-zhushi-span"/>
    <w:qFormat/>
  </w:style>
  <w:style w:type="paragraph" w:customStyle="1" w:styleId="p0">
    <w:name w:val="p0"/>
    <w:basedOn w:val="a"/>
    <w:qFormat/>
    <w:pPr>
      <w:widowControl/>
    </w:pPr>
    <w:rPr>
      <w:rFonts w:hint="eastAsia"/>
    </w:rPr>
  </w:style>
  <w:style w:type="paragraph" w:customStyle="1" w:styleId="p17">
    <w:name w:val="p17"/>
    <w:basedOn w:val="a"/>
    <w:qFormat/>
    <w:rPr>
      <w:szCs w:val="21"/>
    </w:rPr>
  </w:style>
  <w:style w:type="paragraph" w:customStyle="1" w:styleId="20">
    <w:name w:val="正文_2_0"/>
    <w:qFormat/>
    <w:pPr>
      <w:widowControl w:val="0"/>
      <w:jc w:val="both"/>
    </w:pPr>
    <w:rPr>
      <w:kern w:val="2"/>
      <w:sz w:val="21"/>
    </w:rPr>
  </w:style>
  <w:style w:type="paragraph" w:customStyle="1" w:styleId="---">
    <w:name w:val="试卷-单选题-试题-题目"/>
    <w:basedOn w:val="a"/>
    <w:qFormat/>
    <w:pPr>
      <w:spacing w:line="360" w:lineRule="auto"/>
      <w:jc w:val="left"/>
    </w:pPr>
    <w:rPr>
      <w:rFonts w:ascii="Times New Roman" w:hAnsi="Times New Roman"/>
      <w:szCs w:val="20"/>
    </w:rPr>
  </w:style>
  <w:style w:type="paragraph" w:customStyle="1" w:styleId="---0">
    <w:name w:val="试卷-单选题-试题-答案"/>
    <w:basedOn w:val="a"/>
    <w:qFormat/>
    <w:pPr>
      <w:spacing w:line="360" w:lineRule="auto"/>
    </w:pPr>
    <w:rPr>
      <w:rFonts w:ascii="Times New Roman" w:hAnsi="Times New Roman"/>
      <w:szCs w:val="20"/>
    </w:rPr>
  </w:style>
  <w:style w:type="paragraph" w:customStyle="1" w:styleId="--">
    <w:name w:val="试题-解析-普通"/>
    <w:basedOn w:val="a"/>
    <w:qFormat/>
    <w:pPr>
      <w:spacing w:line="360" w:lineRule="auto"/>
      <w:jc w:val="left"/>
    </w:pPr>
    <w:rPr>
      <w:rFonts w:ascii="Times New Roman" w:eastAsia="楷体_GB2312" w:hAnsi="Times New Roman"/>
      <w:szCs w:val="20"/>
    </w:rPr>
  </w:style>
  <w:style w:type="paragraph" w:customStyle="1" w:styleId="---1">
    <w:name w:val="试卷-材料题-试题-标题"/>
    <w:basedOn w:val="a"/>
    <w:qFormat/>
    <w:pPr>
      <w:spacing w:line="360" w:lineRule="auto"/>
      <w:jc w:val="left"/>
    </w:pPr>
    <w:rPr>
      <w:rFonts w:ascii="Times New Roman" w:hAnsi="Times New Roman"/>
      <w:szCs w:val="20"/>
    </w:rPr>
  </w:style>
  <w:style w:type="paragraph" w:customStyle="1" w:styleId="----">
    <w:name w:val="试卷-材料题-试题-材料-正文"/>
    <w:basedOn w:val="a"/>
    <w:qFormat/>
    <w:pPr>
      <w:spacing w:line="360" w:lineRule="auto"/>
      <w:ind w:firstLineChars="200" w:firstLine="420"/>
    </w:pPr>
    <w:rPr>
      <w:rFonts w:ascii="Times New Roman" w:eastAsia="楷体_GB2312" w:hAnsi="Times New Roman"/>
      <w:szCs w:val="20"/>
    </w:rPr>
  </w:style>
  <w:style w:type="paragraph" w:customStyle="1" w:styleId="----0">
    <w:name w:val="试卷-材料题-试题-材料-标题"/>
    <w:basedOn w:val="a"/>
    <w:qFormat/>
    <w:pPr>
      <w:spacing w:line="360" w:lineRule="auto"/>
    </w:pPr>
    <w:rPr>
      <w:rFonts w:ascii="黑体" w:eastAsia="黑体" w:hAnsi="黑体"/>
      <w:szCs w:val="20"/>
    </w:rPr>
  </w:style>
  <w:style w:type="paragraph" w:customStyle="1" w:styleId="----1">
    <w:name w:val="试卷-材料题-试题-材料-引自"/>
    <w:basedOn w:val="a"/>
    <w:qFormat/>
    <w:pPr>
      <w:spacing w:line="360" w:lineRule="auto"/>
      <w:ind w:leftChars="200" w:left="420"/>
      <w:jc w:val="right"/>
    </w:pPr>
    <w:rPr>
      <w:rFonts w:ascii="Times New Roman" w:eastAsia="楷体_GB2312" w:hAnsi="Times New Roman"/>
      <w:szCs w:val="20"/>
    </w:rPr>
  </w:style>
  <w:style w:type="paragraph" w:customStyle="1" w:styleId="--0">
    <w:name w:val="试卷-题型-标题"/>
    <w:basedOn w:val="a"/>
    <w:qFormat/>
    <w:pPr>
      <w:spacing w:line="360" w:lineRule="auto"/>
    </w:pPr>
    <w:rPr>
      <w:rFonts w:ascii="Times New Roman" w:eastAsia="黑体" w:hAnsi="黑体"/>
      <w:b/>
      <w:szCs w:val="21"/>
    </w:rPr>
  </w:style>
  <w:style w:type="paragraph" w:customStyle="1" w:styleId="--1">
    <w:name w:val="试题-答案-普通"/>
    <w:basedOn w:val="a"/>
    <w:qFormat/>
    <w:pPr>
      <w:spacing w:line="360" w:lineRule="auto"/>
      <w:jc w:val="left"/>
    </w:pPr>
    <w:rPr>
      <w:rFonts w:ascii="Times New Roman" w:hAnsi="Times New Roman"/>
      <w:szCs w:val="20"/>
    </w:rPr>
  </w:style>
  <w:style w:type="paragraph" w:customStyle="1" w:styleId="1">
    <w:name w:val="列表段落1"/>
    <w:basedOn w:val="a"/>
    <w:qFormat/>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1#1">
  <dgm:title val=""/>
  <dgm:desc val=""/>
  <dgm:catLst>
    <dgm:cat type="accent1" pri="11100"/>
  </dgm:catLst>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2">
  <dgm:title val=""/>
  <dgm:desc val=""/>
  <dgm:catLst>
    <dgm:cat type="accent1" pri="11100"/>
  </dgm:catLst>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03657150-673B-994D-B26D-2FA77183B2A4}" type="doc">
      <dgm:prSet loTypeId="urn:microsoft.com/office/officeart/2005/8/layout/process2" loCatId="process" qsTypeId="urn:microsoft.com/office/officeart/2005/8/quickstyle/simple1#1" qsCatId="simple" csTypeId="urn:microsoft.com/office/officeart/2005/8/colors/accent1_1#1" csCatId="accent1" phldr="1"/>
      <dgm:spPr/>
      <dgm:t>
        <a:bodyPr/>
        <a:lstStyle/>
        <a:p>
          <a:endParaRPr lang="zh-CN" altLang="en-US"/>
        </a:p>
      </dgm:t>
    </dgm:pt>
    <dgm:pt modelId="{8E2224A2-61AB-4B43-BF2C-9882ADC5B4D7}">
      <dgm:prSet custT="1"/>
      <dgm:spPr/>
      <dgm:t>
        <a:bodyPr/>
        <a:lstStyle/>
        <a:p>
          <a:pPr algn="l"/>
          <a:r>
            <a:rPr lang="zh-CN" altLang="en-US" sz="1400" dirty="0"/>
            <a:t>二战后：福利国家</a:t>
          </a:r>
        </a:p>
      </dgm:t>
    </dgm:pt>
    <dgm:pt modelId="{81E65038-C711-6C47-92B1-B5C33D4E434C}" type="parTrans" cxnId="{255AF880-F54D-A14C-9882-7DEF69905472}">
      <dgm:prSet/>
      <dgm:spPr/>
      <dgm:t>
        <a:bodyPr/>
        <a:lstStyle/>
        <a:p>
          <a:endParaRPr lang="zh-CN" altLang="en-US" sz="1200"/>
        </a:p>
      </dgm:t>
    </dgm:pt>
    <dgm:pt modelId="{3B99A930-6C43-EF46-AF62-2B9EDDDE9924}" type="sibTrans" cxnId="{255AF880-F54D-A14C-9882-7DEF69905472}">
      <dgm:prSet/>
      <dgm:spPr/>
      <dgm:t>
        <a:bodyPr/>
        <a:lstStyle/>
        <a:p>
          <a:endParaRPr lang="zh-CN" altLang="en-US" sz="1200"/>
        </a:p>
      </dgm:t>
    </dgm:pt>
    <dgm:pt modelId="{CAE86018-7F94-6E4F-9BD3-1BF5E7904B17}">
      <dgm:prSet phldrT="[文本]" custT="1"/>
      <dgm:spPr/>
      <dgm:t>
        <a:bodyPr/>
        <a:lstStyle/>
        <a:p>
          <a:pPr algn="l"/>
          <a:r>
            <a:rPr lang="zh-CN" altLang="en-US" sz="1400" dirty="0"/>
            <a:t>农业社会：社会救济</a:t>
          </a:r>
        </a:p>
      </dgm:t>
    </dgm:pt>
    <dgm:pt modelId="{A22CDB24-CB77-EF41-9FBA-5FB93546CE16}" type="sibTrans" cxnId="{3073DC8B-5AD1-2D48-94BF-B3E9AAD3EAD1}">
      <dgm:prSet custT="1"/>
      <dgm:spPr/>
      <dgm:t>
        <a:bodyPr/>
        <a:lstStyle/>
        <a:p>
          <a:endParaRPr lang="zh-CN" altLang="en-US" sz="500"/>
        </a:p>
      </dgm:t>
    </dgm:pt>
    <dgm:pt modelId="{CECD249B-D4D9-A843-B239-3F70D076E8EB}" type="parTrans" cxnId="{3073DC8B-5AD1-2D48-94BF-B3E9AAD3EAD1}">
      <dgm:prSet/>
      <dgm:spPr/>
      <dgm:t>
        <a:bodyPr/>
        <a:lstStyle/>
        <a:p>
          <a:endParaRPr lang="zh-CN" altLang="en-US" sz="1200"/>
        </a:p>
      </dgm:t>
    </dgm:pt>
    <dgm:pt modelId="{6B200F93-6068-0A40-8F6D-4B2326E7A0DE}">
      <dgm:prSet custT="1"/>
      <dgm:spPr/>
      <dgm:t>
        <a:bodyPr/>
        <a:lstStyle/>
        <a:p>
          <a:pPr algn="l"/>
          <a:r>
            <a:rPr lang="zh-CN" altLang="en-US" sz="1400"/>
            <a:t>工业社会：</a:t>
          </a:r>
          <a:endParaRPr lang="zh-CN" altLang="en-US" sz="1000"/>
        </a:p>
      </dgm:t>
    </dgm:pt>
    <dgm:pt modelId="{F64505C5-2579-654A-BC64-3A596DF6A10C}" type="parTrans" cxnId="{C8B46021-D0E9-6045-9454-7A494BD780F9}">
      <dgm:prSet/>
      <dgm:spPr/>
      <dgm:t>
        <a:bodyPr/>
        <a:lstStyle/>
        <a:p>
          <a:endParaRPr lang="zh-CN" altLang="en-US" sz="2400"/>
        </a:p>
      </dgm:t>
    </dgm:pt>
    <dgm:pt modelId="{CB0EC3C6-E3E4-8D46-8455-ACAB4208CF1F}" type="sibTrans" cxnId="{C8B46021-D0E9-6045-9454-7A494BD780F9}">
      <dgm:prSet custT="1"/>
      <dgm:spPr/>
      <dgm:t>
        <a:bodyPr/>
        <a:lstStyle/>
        <a:p>
          <a:endParaRPr lang="zh-CN" altLang="en-US" sz="800"/>
        </a:p>
      </dgm:t>
    </dgm:pt>
    <dgm:pt modelId="{B778BE43-413A-DB44-A31D-DF522243B196}" type="pres">
      <dgm:prSet presAssocID="{03657150-673B-994D-B26D-2FA77183B2A4}" presName="linearFlow" presStyleCnt="0">
        <dgm:presLayoutVars>
          <dgm:resizeHandles val="exact"/>
        </dgm:presLayoutVars>
      </dgm:prSet>
      <dgm:spPr/>
    </dgm:pt>
    <dgm:pt modelId="{26DA8EB6-6135-0C4C-96CA-E15CBB7D76AF}" type="pres">
      <dgm:prSet presAssocID="{CAE86018-7F94-6E4F-9BD3-1BF5E7904B17}" presName="node" presStyleLbl="node1" presStyleIdx="0" presStyleCnt="3" custScaleX="121747" custScaleY="98906">
        <dgm:presLayoutVars>
          <dgm:bulletEnabled val="1"/>
        </dgm:presLayoutVars>
      </dgm:prSet>
      <dgm:spPr/>
    </dgm:pt>
    <dgm:pt modelId="{D4A96C76-5E47-8B4B-B539-0597E49D7330}" type="pres">
      <dgm:prSet presAssocID="{A22CDB24-CB77-EF41-9FBA-5FB93546CE16}" presName="sibTrans" presStyleLbl="sibTrans2D1" presStyleIdx="0" presStyleCnt="2"/>
      <dgm:spPr/>
    </dgm:pt>
    <dgm:pt modelId="{370A09BC-2E07-B24A-AE57-23AE903B2C08}" type="pres">
      <dgm:prSet presAssocID="{A22CDB24-CB77-EF41-9FBA-5FB93546CE16}" presName="connectorText" presStyleLbl="sibTrans2D1" presStyleIdx="0" presStyleCnt="2"/>
      <dgm:spPr/>
    </dgm:pt>
    <dgm:pt modelId="{28BC3414-7CD2-CA4E-87C1-9E7248E09741}" type="pres">
      <dgm:prSet presAssocID="{6B200F93-6068-0A40-8F6D-4B2326E7A0DE}" presName="node" presStyleLbl="node1" presStyleIdx="1" presStyleCnt="3" custScaleX="121747" custScaleY="202111">
        <dgm:presLayoutVars>
          <dgm:bulletEnabled val="1"/>
        </dgm:presLayoutVars>
      </dgm:prSet>
      <dgm:spPr/>
    </dgm:pt>
    <dgm:pt modelId="{34104371-A233-3C43-B1BD-D34D600AA4CF}" type="pres">
      <dgm:prSet presAssocID="{CB0EC3C6-E3E4-8D46-8455-ACAB4208CF1F}" presName="sibTrans" presStyleLbl="sibTrans2D1" presStyleIdx="1" presStyleCnt="2"/>
      <dgm:spPr/>
    </dgm:pt>
    <dgm:pt modelId="{B5F7F331-CCC4-0246-939D-A4763FD5707F}" type="pres">
      <dgm:prSet presAssocID="{CB0EC3C6-E3E4-8D46-8455-ACAB4208CF1F}" presName="connectorText" presStyleLbl="sibTrans2D1" presStyleIdx="1" presStyleCnt="2"/>
      <dgm:spPr/>
    </dgm:pt>
    <dgm:pt modelId="{3A74F19A-7D9E-9C4D-9546-AD8F90CC6666}" type="pres">
      <dgm:prSet presAssocID="{8E2224A2-61AB-4B43-BF2C-9882ADC5B4D7}" presName="node" presStyleLbl="node1" presStyleIdx="2" presStyleCnt="3" custScaleX="121747" custScaleY="98906" custLinFactNeighborX="-774" custLinFactNeighborY="5957">
        <dgm:presLayoutVars>
          <dgm:bulletEnabled val="1"/>
        </dgm:presLayoutVars>
      </dgm:prSet>
      <dgm:spPr/>
    </dgm:pt>
  </dgm:ptLst>
  <dgm:cxnLst>
    <dgm:cxn modelId="{C8B46021-D0E9-6045-9454-7A494BD780F9}" srcId="{03657150-673B-994D-B26D-2FA77183B2A4}" destId="{6B200F93-6068-0A40-8F6D-4B2326E7A0DE}" srcOrd="1" destOrd="0" parTransId="{F64505C5-2579-654A-BC64-3A596DF6A10C}" sibTransId="{CB0EC3C6-E3E4-8D46-8455-ACAB4208CF1F}"/>
    <dgm:cxn modelId="{2A7E3F22-0F7D-F040-8CA4-F84357E333D4}" type="presOf" srcId="{8E2224A2-61AB-4B43-BF2C-9882ADC5B4D7}" destId="{3A74F19A-7D9E-9C4D-9546-AD8F90CC6666}" srcOrd="0" destOrd="0" presId="urn:microsoft.com/office/officeart/2005/8/layout/process2"/>
    <dgm:cxn modelId="{AEB1492D-3D59-CE4E-A93A-47C85F1D6E38}" type="presOf" srcId="{A22CDB24-CB77-EF41-9FBA-5FB93546CE16}" destId="{D4A96C76-5E47-8B4B-B539-0597E49D7330}" srcOrd="0" destOrd="0" presId="urn:microsoft.com/office/officeart/2005/8/layout/process2"/>
    <dgm:cxn modelId="{F7ACCF77-5176-F043-BEF0-57278FD19337}" type="presOf" srcId="{03657150-673B-994D-B26D-2FA77183B2A4}" destId="{B778BE43-413A-DB44-A31D-DF522243B196}" srcOrd="0" destOrd="0" presId="urn:microsoft.com/office/officeart/2005/8/layout/process2"/>
    <dgm:cxn modelId="{255AF880-F54D-A14C-9882-7DEF69905472}" srcId="{03657150-673B-994D-B26D-2FA77183B2A4}" destId="{8E2224A2-61AB-4B43-BF2C-9882ADC5B4D7}" srcOrd="2" destOrd="0" parTransId="{81E65038-C711-6C47-92B1-B5C33D4E434C}" sibTransId="{3B99A930-6C43-EF46-AF62-2B9EDDDE9924}"/>
    <dgm:cxn modelId="{3073DC8B-5AD1-2D48-94BF-B3E9AAD3EAD1}" srcId="{03657150-673B-994D-B26D-2FA77183B2A4}" destId="{CAE86018-7F94-6E4F-9BD3-1BF5E7904B17}" srcOrd="0" destOrd="0" parTransId="{CECD249B-D4D9-A843-B239-3F70D076E8EB}" sibTransId="{A22CDB24-CB77-EF41-9FBA-5FB93546CE16}"/>
    <dgm:cxn modelId="{C832A697-3CE1-FA4D-B06A-79D00DD1BC4C}" type="presOf" srcId="{A22CDB24-CB77-EF41-9FBA-5FB93546CE16}" destId="{370A09BC-2E07-B24A-AE57-23AE903B2C08}" srcOrd="1" destOrd="0" presId="urn:microsoft.com/office/officeart/2005/8/layout/process2"/>
    <dgm:cxn modelId="{7BA7DC9E-8043-9843-9713-90BC9D0DC9F0}" type="presOf" srcId="{CB0EC3C6-E3E4-8D46-8455-ACAB4208CF1F}" destId="{34104371-A233-3C43-B1BD-D34D600AA4CF}" srcOrd="0" destOrd="0" presId="urn:microsoft.com/office/officeart/2005/8/layout/process2"/>
    <dgm:cxn modelId="{3C1CAFE7-9745-D544-B489-11F57521AC71}" type="presOf" srcId="{CAE86018-7F94-6E4F-9BD3-1BF5E7904B17}" destId="{26DA8EB6-6135-0C4C-96CA-E15CBB7D76AF}" srcOrd="0" destOrd="0" presId="urn:microsoft.com/office/officeart/2005/8/layout/process2"/>
    <dgm:cxn modelId="{C104A9EB-AF54-FE42-B72B-BDEB0A6E0B11}" type="presOf" srcId="{6B200F93-6068-0A40-8F6D-4B2326E7A0DE}" destId="{28BC3414-7CD2-CA4E-87C1-9E7248E09741}" srcOrd="0" destOrd="0" presId="urn:microsoft.com/office/officeart/2005/8/layout/process2"/>
    <dgm:cxn modelId="{2FBB8AF6-118C-4442-8DF9-E6AAC063A986}" type="presOf" srcId="{CB0EC3C6-E3E4-8D46-8455-ACAB4208CF1F}" destId="{B5F7F331-CCC4-0246-939D-A4763FD5707F}" srcOrd="1" destOrd="0" presId="urn:microsoft.com/office/officeart/2005/8/layout/process2"/>
    <dgm:cxn modelId="{69A04FA9-1EE6-694E-9344-55473D392517}" type="presParOf" srcId="{B778BE43-413A-DB44-A31D-DF522243B196}" destId="{26DA8EB6-6135-0C4C-96CA-E15CBB7D76AF}" srcOrd="0" destOrd="0" presId="urn:microsoft.com/office/officeart/2005/8/layout/process2"/>
    <dgm:cxn modelId="{A70C8737-1C04-AD41-B769-83203327936F}" type="presParOf" srcId="{B778BE43-413A-DB44-A31D-DF522243B196}" destId="{D4A96C76-5E47-8B4B-B539-0597E49D7330}" srcOrd="1" destOrd="0" presId="urn:microsoft.com/office/officeart/2005/8/layout/process2"/>
    <dgm:cxn modelId="{6D22AFB0-5681-4049-A708-76AAFEB7DAB2}" type="presParOf" srcId="{D4A96C76-5E47-8B4B-B539-0597E49D7330}" destId="{370A09BC-2E07-B24A-AE57-23AE903B2C08}" srcOrd="0" destOrd="0" presId="urn:microsoft.com/office/officeart/2005/8/layout/process2"/>
    <dgm:cxn modelId="{5BDA6A2C-E21F-7148-86A9-81D14331E76C}" type="presParOf" srcId="{B778BE43-413A-DB44-A31D-DF522243B196}" destId="{28BC3414-7CD2-CA4E-87C1-9E7248E09741}" srcOrd="2" destOrd="0" presId="urn:microsoft.com/office/officeart/2005/8/layout/process2"/>
    <dgm:cxn modelId="{2DE37AF3-2152-EF43-9157-2818E59B57D3}" type="presParOf" srcId="{B778BE43-413A-DB44-A31D-DF522243B196}" destId="{34104371-A233-3C43-B1BD-D34D600AA4CF}" srcOrd="3" destOrd="0" presId="urn:microsoft.com/office/officeart/2005/8/layout/process2"/>
    <dgm:cxn modelId="{AAE8A786-D21E-FE46-BFDC-276FC2CA5024}" type="presParOf" srcId="{34104371-A233-3C43-B1BD-D34D600AA4CF}" destId="{B5F7F331-CCC4-0246-939D-A4763FD5707F}" srcOrd="0" destOrd="0" presId="urn:microsoft.com/office/officeart/2005/8/layout/process2"/>
    <dgm:cxn modelId="{852249E3-C8AA-A341-9222-49D018C5EC0B}" type="presParOf" srcId="{B778BE43-413A-DB44-A31D-DF522243B196}" destId="{3A74F19A-7D9E-9C4D-9546-AD8F90CC6666}" srcOrd="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3657150-673B-994D-B26D-2FA77183B2A4}" type="doc">
      <dgm:prSet loTypeId="urn:microsoft.com/office/officeart/2005/8/layout/process2" loCatId="process" qsTypeId="urn:microsoft.com/office/officeart/2005/8/quickstyle/simple1#2" qsCatId="simple" csTypeId="urn:microsoft.com/office/officeart/2005/8/colors/accent1_1#2" csCatId="accent1" phldr="1"/>
      <dgm:spPr/>
      <dgm:t>
        <a:bodyPr/>
        <a:lstStyle/>
        <a:p>
          <a:endParaRPr lang="zh-CN" altLang="en-US"/>
        </a:p>
      </dgm:t>
    </dgm:pt>
    <dgm:pt modelId="{CAE86018-7F94-6E4F-9BD3-1BF5E7904B17}">
      <dgm:prSet phldrT="[文本]" custT="1"/>
      <dgm:spPr/>
      <dgm:t>
        <a:bodyPr/>
        <a:lstStyle/>
        <a:p>
          <a:pPr algn="l"/>
          <a:r>
            <a:rPr lang="zh-CN" altLang="en-US" sz="1400" dirty="0"/>
            <a:t>古希腊时期：村社</a:t>
          </a:r>
        </a:p>
      </dgm:t>
    </dgm:pt>
    <dgm:pt modelId="{CECD249B-D4D9-A843-B239-3F70D076E8EB}" type="parTrans" cxnId="{3073DC8B-5AD1-2D48-94BF-B3E9AAD3EAD1}">
      <dgm:prSet/>
      <dgm:spPr/>
      <dgm:t>
        <a:bodyPr/>
        <a:lstStyle/>
        <a:p>
          <a:endParaRPr lang="zh-CN" altLang="en-US" sz="1400"/>
        </a:p>
      </dgm:t>
    </dgm:pt>
    <dgm:pt modelId="{A22CDB24-CB77-EF41-9FBA-5FB93546CE16}" type="sibTrans" cxnId="{3073DC8B-5AD1-2D48-94BF-B3E9AAD3EAD1}">
      <dgm:prSet custT="1"/>
      <dgm:spPr/>
      <dgm:t>
        <a:bodyPr/>
        <a:lstStyle/>
        <a:p>
          <a:endParaRPr lang="zh-CN" altLang="en-US" sz="1400"/>
        </a:p>
      </dgm:t>
    </dgm:pt>
    <dgm:pt modelId="{9C5A042A-BC5C-D449-B41D-82207D5BDB70}">
      <dgm:prSet phldrT="[文本]" custT="1"/>
      <dgm:spPr/>
      <dgm:t>
        <a:bodyPr/>
        <a:lstStyle/>
        <a:p>
          <a:pPr algn="l"/>
          <a:r>
            <a:rPr lang="zh-CN" altLang="en-US" sz="1400" dirty="0"/>
            <a:t>近代民族国家</a:t>
          </a:r>
          <a:r>
            <a:rPr lang="en-US" altLang="zh-CN" sz="1400" dirty="0"/>
            <a:t>:</a:t>
          </a:r>
          <a:r>
            <a:rPr lang="zh-CN" altLang="en-US" sz="1400" dirty="0"/>
            <a:t>地方自治市镇</a:t>
          </a:r>
        </a:p>
      </dgm:t>
    </dgm:pt>
    <dgm:pt modelId="{0418566A-01ED-F14D-B078-6261D7614BE2}" type="parTrans" cxnId="{A418D962-FBBD-D945-B7D9-3BFF32895582}">
      <dgm:prSet/>
      <dgm:spPr/>
      <dgm:t>
        <a:bodyPr/>
        <a:lstStyle/>
        <a:p>
          <a:endParaRPr lang="zh-CN" altLang="en-US" sz="1400"/>
        </a:p>
      </dgm:t>
    </dgm:pt>
    <dgm:pt modelId="{9BD923CE-1899-D24E-AEC9-F34017B4950E}" type="sibTrans" cxnId="{A418D962-FBBD-D945-B7D9-3BFF32895582}">
      <dgm:prSet custT="1"/>
      <dgm:spPr/>
      <dgm:t>
        <a:bodyPr/>
        <a:lstStyle/>
        <a:p>
          <a:endParaRPr lang="zh-CN" altLang="en-US" sz="1400"/>
        </a:p>
      </dgm:t>
    </dgm:pt>
    <dgm:pt modelId="{8E2224A2-61AB-4B43-BF2C-9882ADC5B4D7}">
      <dgm:prSet custT="1"/>
      <dgm:spPr/>
      <dgm:t>
        <a:bodyPr/>
        <a:lstStyle/>
        <a:p>
          <a:pPr algn="l"/>
          <a:r>
            <a:rPr lang="zh-CN" altLang="en-US" sz="1400" dirty="0"/>
            <a:t>二战后：社区</a:t>
          </a:r>
        </a:p>
      </dgm:t>
    </dgm:pt>
    <dgm:pt modelId="{81E65038-C711-6C47-92B1-B5C33D4E434C}" type="parTrans" cxnId="{255AF880-F54D-A14C-9882-7DEF69905472}">
      <dgm:prSet/>
      <dgm:spPr/>
      <dgm:t>
        <a:bodyPr/>
        <a:lstStyle/>
        <a:p>
          <a:endParaRPr lang="zh-CN" altLang="en-US" sz="1400"/>
        </a:p>
      </dgm:t>
    </dgm:pt>
    <dgm:pt modelId="{3B99A930-6C43-EF46-AF62-2B9EDDDE9924}" type="sibTrans" cxnId="{255AF880-F54D-A14C-9882-7DEF69905472}">
      <dgm:prSet/>
      <dgm:spPr/>
      <dgm:t>
        <a:bodyPr/>
        <a:lstStyle/>
        <a:p>
          <a:endParaRPr lang="zh-CN" altLang="en-US" sz="1400"/>
        </a:p>
      </dgm:t>
    </dgm:pt>
    <dgm:pt modelId="{A8E01543-BC10-5749-AA3B-AF0635571944}">
      <dgm:prSet phldrT="[文本]" custT="1"/>
      <dgm:spPr/>
      <dgm:t>
        <a:bodyPr/>
        <a:lstStyle/>
        <a:p>
          <a:pPr algn="l"/>
          <a:r>
            <a:rPr lang="zh-CN" altLang="en-US" sz="1200" dirty="0"/>
            <a:t>西欧封建社会</a:t>
          </a:r>
          <a:r>
            <a:rPr lang="en-US" altLang="zh-CN" sz="1200" dirty="0"/>
            <a:t>:</a:t>
          </a:r>
          <a:r>
            <a:rPr lang="zh-CN" altLang="en-US" sz="1200" dirty="0"/>
            <a:t>庄园</a:t>
          </a:r>
          <a:r>
            <a:rPr lang="en-US" altLang="zh-CN" sz="1200" dirty="0"/>
            <a:t>/</a:t>
          </a:r>
          <a:r>
            <a:rPr lang="zh-CN" altLang="en-US" sz="1200" dirty="0"/>
            <a:t>行会</a:t>
          </a:r>
          <a:r>
            <a:rPr lang="en-US" altLang="zh-CN" sz="1200" dirty="0"/>
            <a:t>/</a:t>
          </a:r>
          <a:r>
            <a:rPr lang="zh-CN" altLang="en-US" sz="1200" dirty="0"/>
            <a:t>教会</a:t>
          </a:r>
        </a:p>
      </dgm:t>
    </dgm:pt>
    <dgm:pt modelId="{AE7D0817-9932-0849-9DFB-AD0B60E94ABF}" type="sibTrans" cxnId="{4E55740E-2C65-2B4E-92B1-1DD2835ACE0C}">
      <dgm:prSet custT="1"/>
      <dgm:spPr/>
      <dgm:t>
        <a:bodyPr/>
        <a:lstStyle/>
        <a:p>
          <a:endParaRPr lang="zh-CN" altLang="en-US" sz="1400"/>
        </a:p>
      </dgm:t>
    </dgm:pt>
    <dgm:pt modelId="{D4723B71-4E79-5B4E-8ECB-E8896E2F9AB9}" type="parTrans" cxnId="{4E55740E-2C65-2B4E-92B1-1DD2835ACE0C}">
      <dgm:prSet/>
      <dgm:spPr/>
      <dgm:t>
        <a:bodyPr/>
        <a:lstStyle/>
        <a:p>
          <a:endParaRPr lang="zh-CN" altLang="en-US" sz="1400"/>
        </a:p>
      </dgm:t>
    </dgm:pt>
    <dgm:pt modelId="{B778BE43-413A-DB44-A31D-DF522243B196}" type="pres">
      <dgm:prSet presAssocID="{03657150-673B-994D-B26D-2FA77183B2A4}" presName="linearFlow" presStyleCnt="0">
        <dgm:presLayoutVars>
          <dgm:resizeHandles val="exact"/>
        </dgm:presLayoutVars>
      </dgm:prSet>
      <dgm:spPr/>
    </dgm:pt>
    <dgm:pt modelId="{26DA8EB6-6135-0C4C-96CA-E15CBB7D76AF}" type="pres">
      <dgm:prSet presAssocID="{CAE86018-7F94-6E4F-9BD3-1BF5E7904B17}" presName="node" presStyleLbl="node1" presStyleIdx="0" presStyleCnt="4" custScaleX="154640" custScaleY="98906">
        <dgm:presLayoutVars>
          <dgm:bulletEnabled val="1"/>
        </dgm:presLayoutVars>
      </dgm:prSet>
      <dgm:spPr/>
    </dgm:pt>
    <dgm:pt modelId="{D4A96C76-5E47-8B4B-B539-0597E49D7330}" type="pres">
      <dgm:prSet presAssocID="{A22CDB24-CB77-EF41-9FBA-5FB93546CE16}" presName="sibTrans" presStyleLbl="sibTrans2D1" presStyleIdx="0" presStyleCnt="3"/>
      <dgm:spPr/>
    </dgm:pt>
    <dgm:pt modelId="{370A09BC-2E07-B24A-AE57-23AE903B2C08}" type="pres">
      <dgm:prSet presAssocID="{A22CDB24-CB77-EF41-9FBA-5FB93546CE16}" presName="connectorText" presStyleLbl="sibTrans2D1" presStyleIdx="0" presStyleCnt="3"/>
      <dgm:spPr/>
    </dgm:pt>
    <dgm:pt modelId="{EE31080A-5140-E94D-AAA1-137E348388F2}" type="pres">
      <dgm:prSet presAssocID="{A8E01543-BC10-5749-AA3B-AF0635571944}" presName="node" presStyleLbl="node1" presStyleIdx="1" presStyleCnt="4" custScaleX="154640" custScaleY="98906">
        <dgm:presLayoutVars>
          <dgm:bulletEnabled val="1"/>
        </dgm:presLayoutVars>
      </dgm:prSet>
      <dgm:spPr/>
    </dgm:pt>
    <dgm:pt modelId="{47090573-6A73-F44E-BD8F-AAF25BC8385F}" type="pres">
      <dgm:prSet presAssocID="{AE7D0817-9932-0849-9DFB-AD0B60E94ABF}" presName="sibTrans" presStyleLbl="sibTrans2D1" presStyleIdx="1" presStyleCnt="3"/>
      <dgm:spPr/>
    </dgm:pt>
    <dgm:pt modelId="{576B2572-AC4F-DF4C-96E9-C2762DC907FE}" type="pres">
      <dgm:prSet presAssocID="{AE7D0817-9932-0849-9DFB-AD0B60E94ABF}" presName="connectorText" presStyleLbl="sibTrans2D1" presStyleIdx="1" presStyleCnt="3"/>
      <dgm:spPr/>
    </dgm:pt>
    <dgm:pt modelId="{C3FCE4A5-DC4F-7E49-9832-BAF7AF83D32C}" type="pres">
      <dgm:prSet presAssocID="{9C5A042A-BC5C-D449-B41D-82207D5BDB70}" presName="node" presStyleLbl="node1" presStyleIdx="2" presStyleCnt="4" custScaleX="154640" custScaleY="98906">
        <dgm:presLayoutVars>
          <dgm:bulletEnabled val="1"/>
        </dgm:presLayoutVars>
      </dgm:prSet>
      <dgm:spPr/>
    </dgm:pt>
    <dgm:pt modelId="{B8A38453-B6F2-3A4E-9995-22103B1179A9}" type="pres">
      <dgm:prSet presAssocID="{9BD923CE-1899-D24E-AEC9-F34017B4950E}" presName="sibTrans" presStyleLbl="sibTrans2D1" presStyleIdx="2" presStyleCnt="3"/>
      <dgm:spPr/>
    </dgm:pt>
    <dgm:pt modelId="{92B12CD8-B2DD-5141-800D-A626510B0434}" type="pres">
      <dgm:prSet presAssocID="{9BD923CE-1899-D24E-AEC9-F34017B4950E}" presName="connectorText" presStyleLbl="sibTrans2D1" presStyleIdx="2" presStyleCnt="3"/>
      <dgm:spPr/>
    </dgm:pt>
    <dgm:pt modelId="{3A74F19A-7D9E-9C4D-9546-AD8F90CC6666}" type="pres">
      <dgm:prSet presAssocID="{8E2224A2-61AB-4B43-BF2C-9882ADC5B4D7}" presName="node" presStyleLbl="node1" presStyleIdx="3" presStyleCnt="4" custScaleX="154640" custScaleY="98906">
        <dgm:presLayoutVars>
          <dgm:bulletEnabled val="1"/>
        </dgm:presLayoutVars>
      </dgm:prSet>
      <dgm:spPr/>
    </dgm:pt>
  </dgm:ptLst>
  <dgm:cxnLst>
    <dgm:cxn modelId="{EB840507-B4D6-FF41-AC0F-0CA10853DAC6}" type="presOf" srcId="{9C5A042A-BC5C-D449-B41D-82207D5BDB70}" destId="{C3FCE4A5-DC4F-7E49-9832-BAF7AF83D32C}" srcOrd="0" destOrd="0" presId="urn:microsoft.com/office/officeart/2005/8/layout/process2"/>
    <dgm:cxn modelId="{4E55740E-2C65-2B4E-92B1-1DD2835ACE0C}" srcId="{03657150-673B-994D-B26D-2FA77183B2A4}" destId="{A8E01543-BC10-5749-AA3B-AF0635571944}" srcOrd="1" destOrd="0" parTransId="{D4723B71-4E79-5B4E-8ECB-E8896E2F9AB9}" sibTransId="{AE7D0817-9932-0849-9DFB-AD0B60E94ABF}"/>
    <dgm:cxn modelId="{C36BF127-5F5F-B442-B1E7-D9F2841EE0BA}" type="presOf" srcId="{CAE86018-7F94-6E4F-9BD3-1BF5E7904B17}" destId="{26DA8EB6-6135-0C4C-96CA-E15CBB7D76AF}" srcOrd="0" destOrd="0" presId="urn:microsoft.com/office/officeart/2005/8/layout/process2"/>
    <dgm:cxn modelId="{CA977B3B-336D-AA4A-B508-5E305CDB2138}" type="presOf" srcId="{A8E01543-BC10-5749-AA3B-AF0635571944}" destId="{EE31080A-5140-E94D-AAA1-137E348388F2}" srcOrd="0" destOrd="0" presId="urn:microsoft.com/office/officeart/2005/8/layout/process2"/>
    <dgm:cxn modelId="{C63EBB3B-F0C9-9B42-AFBB-33A7CA1514DF}" type="presOf" srcId="{A22CDB24-CB77-EF41-9FBA-5FB93546CE16}" destId="{370A09BC-2E07-B24A-AE57-23AE903B2C08}" srcOrd="1" destOrd="0" presId="urn:microsoft.com/office/officeart/2005/8/layout/process2"/>
    <dgm:cxn modelId="{A418D962-FBBD-D945-B7D9-3BFF32895582}" srcId="{03657150-673B-994D-B26D-2FA77183B2A4}" destId="{9C5A042A-BC5C-D449-B41D-82207D5BDB70}" srcOrd="2" destOrd="0" parTransId="{0418566A-01ED-F14D-B078-6261D7614BE2}" sibTransId="{9BD923CE-1899-D24E-AEC9-F34017B4950E}"/>
    <dgm:cxn modelId="{61B6D753-675C-1C4F-AA05-67E66338CA57}" type="presOf" srcId="{9BD923CE-1899-D24E-AEC9-F34017B4950E}" destId="{B8A38453-B6F2-3A4E-9995-22103B1179A9}" srcOrd="0" destOrd="0" presId="urn:microsoft.com/office/officeart/2005/8/layout/process2"/>
    <dgm:cxn modelId="{F7ACCF77-5176-F043-BEF0-57278FD19337}" type="presOf" srcId="{03657150-673B-994D-B26D-2FA77183B2A4}" destId="{B778BE43-413A-DB44-A31D-DF522243B196}" srcOrd="0" destOrd="0" presId="urn:microsoft.com/office/officeart/2005/8/layout/process2"/>
    <dgm:cxn modelId="{DD0D417D-8E81-D647-9D39-2D1DE9804F81}" type="presOf" srcId="{9BD923CE-1899-D24E-AEC9-F34017B4950E}" destId="{92B12CD8-B2DD-5141-800D-A626510B0434}" srcOrd="1" destOrd="0" presId="urn:microsoft.com/office/officeart/2005/8/layout/process2"/>
    <dgm:cxn modelId="{255AF880-F54D-A14C-9882-7DEF69905472}" srcId="{03657150-673B-994D-B26D-2FA77183B2A4}" destId="{8E2224A2-61AB-4B43-BF2C-9882ADC5B4D7}" srcOrd="3" destOrd="0" parTransId="{81E65038-C711-6C47-92B1-B5C33D4E434C}" sibTransId="{3B99A930-6C43-EF46-AF62-2B9EDDDE9924}"/>
    <dgm:cxn modelId="{3073DC8B-5AD1-2D48-94BF-B3E9AAD3EAD1}" srcId="{03657150-673B-994D-B26D-2FA77183B2A4}" destId="{CAE86018-7F94-6E4F-9BD3-1BF5E7904B17}" srcOrd="0" destOrd="0" parTransId="{CECD249B-D4D9-A843-B239-3F70D076E8EB}" sibTransId="{A22CDB24-CB77-EF41-9FBA-5FB93546CE16}"/>
    <dgm:cxn modelId="{A4D46E94-777E-A446-BE90-372712C8EFF4}" type="presOf" srcId="{A22CDB24-CB77-EF41-9FBA-5FB93546CE16}" destId="{D4A96C76-5E47-8B4B-B539-0597E49D7330}" srcOrd="0" destOrd="0" presId="urn:microsoft.com/office/officeart/2005/8/layout/process2"/>
    <dgm:cxn modelId="{3722FED4-4D54-C245-8D0E-5211E2B3FDA6}" type="presOf" srcId="{8E2224A2-61AB-4B43-BF2C-9882ADC5B4D7}" destId="{3A74F19A-7D9E-9C4D-9546-AD8F90CC6666}" srcOrd="0" destOrd="0" presId="urn:microsoft.com/office/officeart/2005/8/layout/process2"/>
    <dgm:cxn modelId="{F7C1A9DC-36E5-BB4F-87B1-7B62EBE233E9}" type="presOf" srcId="{AE7D0817-9932-0849-9DFB-AD0B60E94ABF}" destId="{576B2572-AC4F-DF4C-96E9-C2762DC907FE}" srcOrd="1" destOrd="0" presId="urn:microsoft.com/office/officeart/2005/8/layout/process2"/>
    <dgm:cxn modelId="{107D6CE9-296B-2E4B-BC15-8B737001CC4A}" type="presOf" srcId="{AE7D0817-9932-0849-9DFB-AD0B60E94ABF}" destId="{47090573-6A73-F44E-BD8F-AAF25BC8385F}" srcOrd="0" destOrd="0" presId="urn:microsoft.com/office/officeart/2005/8/layout/process2"/>
    <dgm:cxn modelId="{F2B6A5AB-101F-5748-BD16-DAC2DD49835D}" type="presParOf" srcId="{B778BE43-413A-DB44-A31D-DF522243B196}" destId="{26DA8EB6-6135-0C4C-96CA-E15CBB7D76AF}" srcOrd="0" destOrd="0" presId="urn:microsoft.com/office/officeart/2005/8/layout/process2"/>
    <dgm:cxn modelId="{44D69D9E-B011-6947-B434-6DC253BC1DBA}" type="presParOf" srcId="{B778BE43-413A-DB44-A31D-DF522243B196}" destId="{D4A96C76-5E47-8B4B-B539-0597E49D7330}" srcOrd="1" destOrd="0" presId="urn:microsoft.com/office/officeart/2005/8/layout/process2"/>
    <dgm:cxn modelId="{B28A970C-1048-FF49-B944-0034B1E9E7A6}" type="presParOf" srcId="{D4A96C76-5E47-8B4B-B539-0597E49D7330}" destId="{370A09BC-2E07-B24A-AE57-23AE903B2C08}" srcOrd="0" destOrd="0" presId="urn:microsoft.com/office/officeart/2005/8/layout/process2"/>
    <dgm:cxn modelId="{C8014259-73D9-B242-8C3C-57E9083E417A}" type="presParOf" srcId="{B778BE43-413A-DB44-A31D-DF522243B196}" destId="{EE31080A-5140-E94D-AAA1-137E348388F2}" srcOrd="2" destOrd="0" presId="urn:microsoft.com/office/officeart/2005/8/layout/process2"/>
    <dgm:cxn modelId="{012F44CF-5596-524C-A22F-C23C2868A929}" type="presParOf" srcId="{B778BE43-413A-DB44-A31D-DF522243B196}" destId="{47090573-6A73-F44E-BD8F-AAF25BC8385F}" srcOrd="3" destOrd="0" presId="urn:microsoft.com/office/officeart/2005/8/layout/process2"/>
    <dgm:cxn modelId="{BDBC7DCE-0BB7-3349-879A-C940B96883CF}" type="presParOf" srcId="{47090573-6A73-F44E-BD8F-AAF25BC8385F}" destId="{576B2572-AC4F-DF4C-96E9-C2762DC907FE}" srcOrd="0" destOrd="0" presId="urn:microsoft.com/office/officeart/2005/8/layout/process2"/>
    <dgm:cxn modelId="{C2C9544E-3622-F94B-9C63-105A94B0587D}" type="presParOf" srcId="{B778BE43-413A-DB44-A31D-DF522243B196}" destId="{C3FCE4A5-DC4F-7E49-9832-BAF7AF83D32C}" srcOrd="4" destOrd="0" presId="urn:microsoft.com/office/officeart/2005/8/layout/process2"/>
    <dgm:cxn modelId="{3DD7C580-DC65-2A41-8E1C-DA627F53B0A5}" type="presParOf" srcId="{B778BE43-413A-DB44-A31D-DF522243B196}" destId="{B8A38453-B6F2-3A4E-9995-22103B1179A9}" srcOrd="5" destOrd="0" presId="urn:microsoft.com/office/officeart/2005/8/layout/process2"/>
    <dgm:cxn modelId="{875CF4DD-7C8A-2B43-8F79-30675F058EAA}" type="presParOf" srcId="{B8A38453-B6F2-3A4E-9995-22103B1179A9}" destId="{92B12CD8-B2DD-5141-800D-A626510B0434}" srcOrd="0" destOrd="0" presId="urn:microsoft.com/office/officeart/2005/8/layout/process2"/>
    <dgm:cxn modelId="{AC486153-E620-9A46-A2FC-7B2DF8A1B655}" type="presParOf" srcId="{B778BE43-413A-DB44-A31D-DF522243B196}" destId="{3A74F19A-7D9E-9C4D-9546-AD8F90CC6666}" srcOrd="6" destOrd="0" presId="urn:microsoft.com/office/officeart/2005/8/layout/process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DA8EB6-6135-0C4C-96CA-E15CBB7D76AF}">
      <dsp:nvSpPr>
        <dsp:cNvPr id="0" name=""/>
        <dsp:cNvSpPr/>
      </dsp:nvSpPr>
      <dsp:spPr>
        <a:xfrm>
          <a:off x="262871" y="441"/>
          <a:ext cx="2123982" cy="438919"/>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zh-CN" altLang="en-US" sz="1400" kern="1200" dirty="0"/>
            <a:t>农业社会：社会救济</a:t>
          </a:r>
        </a:p>
      </dsp:txBody>
      <dsp:txXfrm>
        <a:off x="275726" y="13296"/>
        <a:ext cx="2098272" cy="413209"/>
      </dsp:txXfrm>
    </dsp:sp>
    <dsp:sp modelId="{D4A96C76-5E47-8B4B-B539-0597E49D7330}">
      <dsp:nvSpPr>
        <dsp:cNvPr id="0" name=""/>
        <dsp:cNvSpPr/>
      </dsp:nvSpPr>
      <dsp:spPr>
        <a:xfrm rot="5400000">
          <a:off x="1241655" y="450455"/>
          <a:ext cx="166415" cy="19969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rot="-5400000">
        <a:off x="1264954" y="467096"/>
        <a:ext cx="119818" cy="116491"/>
      </dsp:txXfrm>
    </dsp:sp>
    <dsp:sp modelId="{28BC3414-7CD2-CA4E-87C1-9E7248E09741}">
      <dsp:nvSpPr>
        <dsp:cNvPr id="0" name=""/>
        <dsp:cNvSpPr/>
      </dsp:nvSpPr>
      <dsp:spPr>
        <a:xfrm>
          <a:off x="262871" y="661248"/>
          <a:ext cx="2123982" cy="896916"/>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zh-CN" altLang="en-US" sz="1400" kern="1200"/>
            <a:t>工业社会：</a:t>
          </a:r>
          <a:endParaRPr lang="zh-CN" altLang="en-US" sz="1000" kern="1200"/>
        </a:p>
      </dsp:txBody>
      <dsp:txXfrm>
        <a:off x="289141" y="687518"/>
        <a:ext cx="2071442" cy="844376"/>
      </dsp:txXfrm>
    </dsp:sp>
    <dsp:sp modelId="{34104371-A233-3C43-B1BD-D34D600AA4CF}">
      <dsp:nvSpPr>
        <dsp:cNvPr id="0" name=""/>
        <dsp:cNvSpPr/>
      </dsp:nvSpPr>
      <dsp:spPr>
        <a:xfrm rot="5452139">
          <a:off x="1232991" y="1569480"/>
          <a:ext cx="166765" cy="19969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1256844" y="1585949"/>
        <a:ext cx="119818" cy="116736"/>
      </dsp:txXfrm>
    </dsp:sp>
    <dsp:sp modelId="{3A74F19A-7D9E-9C4D-9546-AD8F90CC6666}">
      <dsp:nvSpPr>
        <dsp:cNvPr id="0" name=""/>
        <dsp:cNvSpPr/>
      </dsp:nvSpPr>
      <dsp:spPr>
        <a:xfrm>
          <a:off x="249368" y="1780493"/>
          <a:ext cx="2123982" cy="438919"/>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zh-CN" altLang="en-US" sz="1400" kern="1200" dirty="0"/>
            <a:t>二战后：福利国家</a:t>
          </a:r>
        </a:p>
      </dsp:txBody>
      <dsp:txXfrm>
        <a:off x="262223" y="1793348"/>
        <a:ext cx="2098272" cy="41320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DA8EB6-6135-0C4C-96CA-E15CBB7D76AF}">
      <dsp:nvSpPr>
        <dsp:cNvPr id="0" name=""/>
        <dsp:cNvSpPr/>
      </dsp:nvSpPr>
      <dsp:spPr>
        <a:xfrm>
          <a:off x="377309" y="1942"/>
          <a:ext cx="2303541" cy="368329"/>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zh-CN" altLang="en-US" sz="1400" kern="1200" dirty="0"/>
            <a:t>古希腊时期：村社</a:t>
          </a:r>
        </a:p>
      </dsp:txBody>
      <dsp:txXfrm>
        <a:off x="388097" y="12730"/>
        <a:ext cx="2281965" cy="346753"/>
      </dsp:txXfrm>
    </dsp:sp>
    <dsp:sp modelId="{D4A96C76-5E47-8B4B-B539-0597E49D7330}">
      <dsp:nvSpPr>
        <dsp:cNvPr id="0" name=""/>
        <dsp:cNvSpPr/>
      </dsp:nvSpPr>
      <dsp:spPr>
        <a:xfrm rot="5400000">
          <a:off x="1459254" y="379582"/>
          <a:ext cx="139651" cy="16758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rot="-5400000">
        <a:off x="1478806" y="393547"/>
        <a:ext cx="100549" cy="97756"/>
      </dsp:txXfrm>
    </dsp:sp>
    <dsp:sp modelId="{EE31080A-5140-E94D-AAA1-137E348388F2}">
      <dsp:nvSpPr>
        <dsp:cNvPr id="0" name=""/>
        <dsp:cNvSpPr/>
      </dsp:nvSpPr>
      <dsp:spPr>
        <a:xfrm>
          <a:off x="377309" y="556474"/>
          <a:ext cx="2303541" cy="368329"/>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l" defTabSz="533400">
            <a:lnSpc>
              <a:spcPct val="90000"/>
            </a:lnSpc>
            <a:spcBef>
              <a:spcPct val="0"/>
            </a:spcBef>
            <a:spcAft>
              <a:spcPct val="35000"/>
            </a:spcAft>
            <a:buNone/>
          </a:pPr>
          <a:r>
            <a:rPr lang="zh-CN" altLang="en-US" sz="1200" kern="1200" dirty="0"/>
            <a:t>西欧封建社会</a:t>
          </a:r>
          <a:r>
            <a:rPr lang="en-US" altLang="zh-CN" sz="1200" kern="1200" dirty="0"/>
            <a:t>:</a:t>
          </a:r>
          <a:r>
            <a:rPr lang="zh-CN" altLang="en-US" sz="1200" kern="1200" dirty="0"/>
            <a:t>庄园</a:t>
          </a:r>
          <a:r>
            <a:rPr lang="en-US" altLang="zh-CN" sz="1200" kern="1200" dirty="0"/>
            <a:t>/</a:t>
          </a:r>
          <a:r>
            <a:rPr lang="zh-CN" altLang="en-US" sz="1200" kern="1200" dirty="0"/>
            <a:t>行会</a:t>
          </a:r>
          <a:r>
            <a:rPr lang="en-US" altLang="zh-CN" sz="1200" kern="1200" dirty="0"/>
            <a:t>/</a:t>
          </a:r>
          <a:r>
            <a:rPr lang="zh-CN" altLang="en-US" sz="1200" kern="1200" dirty="0"/>
            <a:t>教会</a:t>
          </a:r>
        </a:p>
      </dsp:txBody>
      <dsp:txXfrm>
        <a:off x="388097" y="567262"/>
        <a:ext cx="2281965" cy="346753"/>
      </dsp:txXfrm>
    </dsp:sp>
    <dsp:sp modelId="{47090573-6A73-F44E-BD8F-AAF25BC8385F}">
      <dsp:nvSpPr>
        <dsp:cNvPr id="0" name=""/>
        <dsp:cNvSpPr/>
      </dsp:nvSpPr>
      <dsp:spPr>
        <a:xfrm rot="5400000">
          <a:off x="1459254" y="934114"/>
          <a:ext cx="139651" cy="16758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rot="-5400000">
        <a:off x="1478806" y="948079"/>
        <a:ext cx="100549" cy="97756"/>
      </dsp:txXfrm>
    </dsp:sp>
    <dsp:sp modelId="{C3FCE4A5-DC4F-7E49-9832-BAF7AF83D32C}">
      <dsp:nvSpPr>
        <dsp:cNvPr id="0" name=""/>
        <dsp:cNvSpPr/>
      </dsp:nvSpPr>
      <dsp:spPr>
        <a:xfrm>
          <a:off x="377309" y="1111005"/>
          <a:ext cx="2303541" cy="368329"/>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zh-CN" altLang="en-US" sz="1400" kern="1200" dirty="0"/>
            <a:t>近代民族国家</a:t>
          </a:r>
          <a:r>
            <a:rPr lang="en-US" altLang="zh-CN" sz="1400" kern="1200" dirty="0"/>
            <a:t>:</a:t>
          </a:r>
          <a:r>
            <a:rPr lang="zh-CN" altLang="en-US" sz="1400" kern="1200" dirty="0"/>
            <a:t>地方自治市镇</a:t>
          </a:r>
        </a:p>
      </dsp:txBody>
      <dsp:txXfrm>
        <a:off x="388097" y="1121793"/>
        <a:ext cx="2281965" cy="346753"/>
      </dsp:txXfrm>
    </dsp:sp>
    <dsp:sp modelId="{B8A38453-B6F2-3A4E-9995-22103B1179A9}">
      <dsp:nvSpPr>
        <dsp:cNvPr id="0" name=""/>
        <dsp:cNvSpPr/>
      </dsp:nvSpPr>
      <dsp:spPr>
        <a:xfrm rot="5400000">
          <a:off x="1459254" y="1488645"/>
          <a:ext cx="139651" cy="16758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rot="-5400000">
        <a:off x="1478806" y="1502610"/>
        <a:ext cx="100549" cy="97756"/>
      </dsp:txXfrm>
    </dsp:sp>
    <dsp:sp modelId="{3A74F19A-7D9E-9C4D-9546-AD8F90CC6666}">
      <dsp:nvSpPr>
        <dsp:cNvPr id="0" name=""/>
        <dsp:cNvSpPr/>
      </dsp:nvSpPr>
      <dsp:spPr>
        <a:xfrm>
          <a:off x="377309" y="1665537"/>
          <a:ext cx="2303541" cy="368329"/>
        </a:xfrm>
        <a:prstGeom prst="roundRect">
          <a:avLst>
            <a:gd name="adj" fmla="val 1000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zh-CN" altLang="en-US" sz="1400" kern="1200" dirty="0"/>
            <a:t>二战后：社区</a:t>
          </a:r>
        </a:p>
      </dsp:txBody>
      <dsp:txXfrm>
        <a:off x="388097" y="1676325"/>
        <a:ext cx="2281965" cy="34675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862</Words>
  <Characters>4915</Characters>
  <Application>Microsoft Office Word</Application>
  <DocSecurity>0</DocSecurity>
  <Lines>40</Lines>
  <Paragraphs>11</Paragraphs>
  <ScaleCrop>false</ScaleCrop>
  <Company>Microsoft</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式雄 黄</cp:lastModifiedBy>
  <cp:revision>7</cp:revision>
  <dcterms:created xsi:type="dcterms:W3CDTF">2020-08-25T18:35:00Z</dcterms:created>
  <dcterms:modified xsi:type="dcterms:W3CDTF">2024-11-19T01:51:00Z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F58F51CC08204BB8B558534C42B23826_12</vt:lpwstr>
  </property>
</Properties>
</file>